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6955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1D16CCF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7F33C3A4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0EC175D9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ED2CB11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67C51EB8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103866FE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5ED3D23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DE311E" w:rsidRPr="00504025" w14:paraId="6B55D744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7FE577F7" w14:textId="37F0434C" w:rsidR="00DE311E" w:rsidRPr="00504025" w:rsidRDefault="00DE311E" w:rsidP="00DE311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BCV020</w:t>
            </w:r>
            <w:r w:rsidR="00FC00E1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4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213835A5" w14:textId="77777777" w:rsidR="00DE311E" w:rsidRPr="0041438F" w:rsidRDefault="00DE311E" w:rsidP="00DE311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46EB89D" w14:textId="77777777" w:rsidR="00DE311E" w:rsidRPr="0041438F" w:rsidRDefault="00DE311E" w:rsidP="00DE311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26ACFEF5" w14:textId="6CDC5BCC" w:rsidR="00DE311E" w:rsidRPr="0041438F" w:rsidRDefault="00564103" w:rsidP="00DE311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05</w:t>
            </w:r>
            <w:r w:rsidR="00DE311E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/0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5</w:t>
            </w:r>
            <w:r w:rsidR="00DE311E"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5BDBF04" w14:textId="0B6DFADD" w:rsidR="00DE311E" w:rsidRPr="0041438F" w:rsidRDefault="00564103" w:rsidP="00DE311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05/05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</w:tr>
      <w:tr w:rsidR="00E8012E" w:rsidRPr="00504025" w14:paraId="6DF78D69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57302B3C" w14:textId="7F722613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564103" w:rsidRPr="0056410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Estudios enfocados a analizar las problemáticas sociales estudiantiles</w:t>
            </w:r>
          </w:p>
        </w:tc>
      </w:tr>
      <w:tr w:rsidR="00E8012E" w:rsidRPr="00504025" w14:paraId="05F1C8C5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4CF8F592" w14:textId="07161ADC" w:rsidR="00E8012E" w:rsidRPr="00504025" w:rsidRDefault="00E8012E" w:rsidP="00D40A3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564103" w:rsidRPr="0056410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cantidad de estudios desarrollados para analizar las problemáticas sociales estudiantiles</w:t>
            </w:r>
          </w:p>
        </w:tc>
      </w:tr>
      <w:tr w:rsidR="00E8012E" w:rsidRPr="00504025" w14:paraId="218452BB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27AFE22B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Bienestar Institucional, Calidad de Vida e Inclusión en contextos universitarios</w:t>
            </w:r>
            <w:r w:rsidR="00675D0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35F6EBDC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C6691DE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Impulsor(es) estratégico(s) al que aporta</w:t>
            </w:r>
            <w:r w:rsidRPr="00C634A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2A47D9" w:rsidRPr="00C634A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en el mejoramiento de la calidad de vida en contextos universitarios</w:t>
            </w:r>
          </w:p>
        </w:tc>
      </w:tr>
      <w:tr w:rsidR="00E8012E" w:rsidRPr="00504025" w14:paraId="5CD6DBE2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5CC31449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459DFD16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2EE2BA8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460D9E87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13877A5C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4F6DE2AE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59030098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633AAB9F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588B457B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39BE673C" w14:textId="77777777" w:rsidR="00E8012E" w:rsidRPr="00504025" w:rsidRDefault="00E8012E" w:rsidP="00D44343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D44343" w:rsidRPr="00654B02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Institucional.</w:t>
            </w:r>
          </w:p>
        </w:tc>
      </w:tr>
      <w:tr w:rsidR="00E8012E" w:rsidRPr="00504025" w14:paraId="5EE908A8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71F573F8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706EEDB2" w14:textId="77777777" w:rsidR="006E342C" w:rsidRDefault="006E342C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3F502F57" w14:textId="4D223264" w:rsidR="00E837B5" w:rsidRPr="00C634A3" w:rsidRDefault="00E837B5" w:rsidP="00E837B5">
            <w:pPr>
              <w:spacing w:line="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3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FACTOR </w:t>
            </w:r>
            <w:r w:rsidR="00C634A3" w:rsidRPr="00C63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C63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C634A3" w:rsidRPr="00C63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PERTINENCIA E IMPACTO</w:t>
            </w:r>
            <w:r w:rsidR="00C17F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634A3" w:rsidRPr="00C63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SOCIAL</w:t>
            </w:r>
          </w:p>
          <w:p w14:paraId="0234E584" w14:textId="7486E2F6" w:rsidR="00E837B5" w:rsidRPr="00C634A3" w:rsidRDefault="00C634A3" w:rsidP="00E837B5">
            <w:pPr>
              <w:spacing w:line="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3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Característica 19. Institución y entorno</w:t>
            </w:r>
          </w:p>
          <w:p w14:paraId="4255A250" w14:textId="77777777" w:rsidR="00E837B5" w:rsidRPr="00C634A3" w:rsidRDefault="00E837B5" w:rsidP="00E837B5">
            <w:pPr>
              <w:spacing w:line="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A40BB18" w14:textId="7B3272FE" w:rsidR="00E837B5" w:rsidRPr="00C634A3" w:rsidRDefault="00E837B5" w:rsidP="00E837B5">
            <w:pPr>
              <w:spacing w:line="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3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FACTOR </w:t>
            </w:r>
            <w:r w:rsidR="00C634A3" w:rsidRPr="00C63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</w:t>
            </w:r>
            <w:r w:rsidRPr="00C63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63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BIENESTAR INSTITUCIONAL </w:t>
            </w:r>
          </w:p>
          <w:p w14:paraId="1D6DB6AD" w14:textId="39885A4F" w:rsidR="00E837B5" w:rsidRPr="00E837B5" w:rsidRDefault="00C634A3" w:rsidP="00E837B5">
            <w:pPr>
              <w:spacing w:line="0" w:lineRule="atLeast"/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s-CO"/>
              </w:rPr>
            </w:pPr>
            <w:r w:rsidRPr="00C634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Característica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24.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Estructura y funcionamiento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del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bienestar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institucional </w:t>
            </w:r>
          </w:p>
          <w:p w14:paraId="2C79FCEE" w14:textId="75BDFE4F" w:rsidR="00B75D55" w:rsidRPr="00787881" w:rsidRDefault="00B75D55" w:rsidP="00E837B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5EEE4D4B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2CFDF8D6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2640017C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6A56A0E7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085C06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2633C8ED" w14:textId="77777777" w:rsidR="00E8012E" w:rsidRPr="00504025" w:rsidRDefault="00D44343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2BAFEFD6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1790AB84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24109CB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2C58EBB1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867BDF0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732D96A4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7181D6B" w14:textId="6DB8C21E" w:rsidR="00E8012E" w:rsidRPr="00504025" w:rsidRDefault="00E8012E" w:rsidP="00BF24F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BF24F1" w:rsidRPr="005D0F66"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Social, Formación Integral, Salud integral</w:t>
            </w:r>
            <w:r w:rsidR="005F5C7B">
              <w:rPr>
                <w:rFonts w:asciiTheme="minorHAnsi" w:hAnsiTheme="minorHAnsi" w:cs="Arial"/>
                <w:sz w:val="20"/>
                <w:szCs w:val="20"/>
                <w:lang w:val="es-CO"/>
              </w:rPr>
              <w:t>, Gestión Estratégica</w:t>
            </w:r>
          </w:p>
        </w:tc>
      </w:tr>
      <w:tr w:rsidR="00E8012E" w:rsidRPr="00504025" w14:paraId="0B688033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6F90CB0" w14:textId="52FD55E0" w:rsidR="00E8012E" w:rsidRPr="00504025" w:rsidRDefault="00E8012E" w:rsidP="00675D0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675D0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Responsabilidad Social y Bienestar Universitario</w:t>
            </w:r>
            <w:r w:rsidR="005F5C7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– Observatorio Social</w:t>
            </w:r>
            <w:r w:rsidR="00C634A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14C7F09D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30AEA36" w14:textId="7A5E719B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BF24F1" w:rsidRPr="00675D04"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Social</w:t>
            </w:r>
          </w:p>
        </w:tc>
      </w:tr>
    </w:tbl>
    <w:p w14:paraId="55666617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54675CE4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1C637D2F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2FC62C32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lastRenderedPageBreak/>
        <w:t>Glosario</w:t>
      </w:r>
    </w:p>
    <w:p w14:paraId="609A55E0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3B1901D6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1BDD58CE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65003884" w14:textId="0EF86C2A" w:rsidR="00E837B5" w:rsidRPr="00D7383C" w:rsidRDefault="00C634A3" w:rsidP="00E837B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7383C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Problemática social</w:t>
            </w:r>
            <w:r w:rsidR="00E837B5" w:rsidRPr="00D7383C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E837B5" w:rsidRPr="00D7383C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="003165D5" w:rsidRPr="00D7383C">
              <w:rPr>
                <w:rFonts w:asciiTheme="minorHAnsi" w:hAnsiTheme="minorHAnsi"/>
                <w:sz w:val="20"/>
                <w:szCs w:val="20"/>
                <w:lang w:val="es-CO"/>
              </w:rPr>
              <w:t>Son dificultades que padecen diversas sociedades y que afectan a unos sectores de la población más que a otros. Se refieren por lo general a trastornos que sufren sectores sociales asociados a su imposibilidad de acceder a un nivel de vida adecuado que impiden o limitan el progreso de las comunidades.</w:t>
            </w:r>
          </w:p>
          <w:p w14:paraId="523E115B" w14:textId="322CB25E" w:rsidR="00B609CE" w:rsidRDefault="00B609CE" w:rsidP="00E837B5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</w:p>
          <w:p w14:paraId="597BCE6A" w14:textId="72A4B182" w:rsidR="00AD6790" w:rsidRPr="008C4DB5" w:rsidRDefault="00C634A3" w:rsidP="00E837B5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8C4DB5">
              <w:rPr>
                <w:rFonts w:asciiTheme="minorHAnsi" w:hAnsiTheme="minorHAnsi"/>
                <w:b/>
                <w:bCs/>
                <w:sz w:val="20"/>
                <w:szCs w:val="20"/>
                <w:lang w:val="es-CO"/>
              </w:rPr>
              <w:t>Estudios</w:t>
            </w:r>
            <w:r w:rsidR="00E837B5" w:rsidRPr="008C4DB5">
              <w:rPr>
                <w:rFonts w:asciiTheme="minorHAnsi" w:hAnsiTheme="minorHAnsi"/>
                <w:b/>
                <w:bCs/>
                <w:sz w:val="20"/>
                <w:szCs w:val="20"/>
                <w:lang w:val="es-CO"/>
              </w:rPr>
              <w:t>:</w:t>
            </w:r>
            <w:r w:rsidR="00E837B5" w:rsidRPr="008C4DB5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B609CE" w:rsidRPr="008C4DB5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8C4DB5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Son procedimientos, métodos y técnicas que </w:t>
            </w:r>
            <w:r w:rsidR="008C4DB5" w:rsidRPr="008C4DB5">
              <w:rPr>
                <w:rFonts w:asciiTheme="minorHAnsi" w:hAnsiTheme="minorHAnsi"/>
                <w:sz w:val="20"/>
                <w:szCs w:val="20"/>
                <w:lang w:val="es-CO"/>
              </w:rPr>
              <w:t>pretenden confirmar y predecir los fenómenos investigados, buscando regularidades y relaciones causales entre elementos. Esto significa que la meta principal es la formulación y demostración de teorías</w:t>
            </w:r>
          </w:p>
          <w:p w14:paraId="18353E89" w14:textId="77777777" w:rsidR="00AD6790" w:rsidRPr="00E837B5" w:rsidRDefault="00AD6790" w:rsidP="00E837B5">
            <w:pPr>
              <w:spacing w:line="0" w:lineRule="atLeast"/>
              <w:rPr>
                <w:rFonts w:asciiTheme="minorHAnsi" w:hAnsiTheme="minorHAnsi"/>
                <w:color w:val="FF0000"/>
                <w:sz w:val="20"/>
                <w:szCs w:val="20"/>
                <w:lang w:val="es-CO"/>
              </w:rPr>
            </w:pPr>
          </w:p>
          <w:p w14:paraId="14F94D59" w14:textId="77777777" w:rsidR="00276523" w:rsidRPr="00504025" w:rsidRDefault="00276523" w:rsidP="0056410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968328D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D6833D3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6198EF01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52C071D5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315F2E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C142CD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0BE4D045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6D09BC7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298F816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01638551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61FE197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6C22D38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0F1AA2D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4169E3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50D3EA1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BDBC7A7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7987323F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29FA042" w14:textId="0318DA8E" w:rsidR="00E8012E" w:rsidRPr="00CF29F3" w:rsidRDefault="00564103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4103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Estudios enfocados a analizar las problemáticas sociales estudiantiles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</w:t>
            </w:r>
            <w:r w:rsidR="00E8012E">
              <w:rPr>
                <w:rFonts w:asciiTheme="minorHAnsi" w:hAnsiTheme="minorHAnsi" w:cs="Arial"/>
                <w:sz w:val="20"/>
                <w:szCs w:val="20"/>
              </w:rPr>
              <w:t xml:space="preserve">= </w:t>
            </w:r>
            <w:r w:rsidRPr="00564103">
              <w:rPr>
                <w:rFonts w:asciiTheme="minorHAnsi" w:hAnsiTheme="minorHAnsi" w:cs="Arial"/>
                <w:noProof/>
                <w:sz w:val="20"/>
                <w:szCs w:val="20"/>
              </w:rPr>
              <w:t>Número de estudios desarrollados para analizar las problemáticas sociales estudiantiles</w:t>
            </w:r>
          </w:p>
        </w:tc>
      </w:tr>
      <w:tr w:rsidR="00E8012E" w:rsidRPr="00504025" w14:paraId="6D3FF1E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CC8D763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2BC23A03" w14:textId="5F8B5080" w:rsidR="007C1EF9" w:rsidRPr="00E837B5" w:rsidRDefault="007C1EF9" w:rsidP="004668DD">
            <w:pPr>
              <w:spacing w:line="0" w:lineRule="atLeast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lang w:val="es-CO"/>
              </w:rPr>
            </w:pPr>
          </w:p>
          <w:p w14:paraId="553855C9" w14:textId="77777777" w:rsidR="00E8012E" w:rsidRPr="00D47949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1729AC9F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9305514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5E3CCD96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1"/>
              <w:gridCol w:w="939"/>
              <w:gridCol w:w="906"/>
              <w:gridCol w:w="1121"/>
            </w:tblGrid>
            <w:tr w:rsidR="00E837B5" w14:paraId="4CA53A7A" w14:textId="77777777" w:rsidTr="00B97E0C">
              <w:trPr>
                <w:jc w:val="center"/>
              </w:trPr>
              <w:tc>
                <w:tcPr>
                  <w:tcW w:w="1131" w:type="dxa"/>
                  <w:shd w:val="clear" w:color="auto" w:fill="95B3D7" w:themeFill="accent1" w:themeFillTint="99"/>
                </w:tcPr>
                <w:p w14:paraId="34A0C495" w14:textId="7C5229AE" w:rsidR="00E837B5" w:rsidRDefault="00C634A3" w:rsidP="00E837B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Nombre del estudio </w:t>
                  </w:r>
                </w:p>
              </w:tc>
              <w:tc>
                <w:tcPr>
                  <w:tcW w:w="764" w:type="dxa"/>
                  <w:shd w:val="clear" w:color="auto" w:fill="95B3D7" w:themeFill="accent1" w:themeFillTint="99"/>
                </w:tcPr>
                <w:p w14:paraId="16A25801" w14:textId="7715FC4E" w:rsidR="00E837B5" w:rsidRDefault="00C634A3" w:rsidP="00E837B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Objetivo principal del estudio</w:t>
                  </w:r>
                </w:p>
              </w:tc>
              <w:tc>
                <w:tcPr>
                  <w:tcW w:w="764" w:type="dxa"/>
                  <w:shd w:val="clear" w:color="auto" w:fill="95B3D7" w:themeFill="accent1" w:themeFillTint="99"/>
                </w:tcPr>
                <w:p w14:paraId="6D16E9F7" w14:textId="50B5FF5A" w:rsidR="00E837B5" w:rsidRDefault="00C634A3" w:rsidP="00E837B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Tamaño de la muestra</w:t>
                  </w:r>
                </w:p>
              </w:tc>
              <w:tc>
                <w:tcPr>
                  <w:tcW w:w="764" w:type="dxa"/>
                  <w:shd w:val="clear" w:color="auto" w:fill="95B3D7" w:themeFill="accent1" w:themeFillTint="99"/>
                </w:tcPr>
                <w:p w14:paraId="231A8D23" w14:textId="7B623127" w:rsidR="00E837B5" w:rsidRDefault="00C634A3" w:rsidP="00E837B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Conclusión principal</w:t>
                  </w:r>
                </w:p>
              </w:tc>
            </w:tr>
            <w:tr w:rsidR="00E837B5" w14:paraId="0A0EBF2E" w14:textId="77777777" w:rsidTr="00B97E0C">
              <w:trPr>
                <w:jc w:val="center"/>
              </w:trPr>
              <w:tc>
                <w:tcPr>
                  <w:tcW w:w="1131" w:type="dxa"/>
                </w:tcPr>
                <w:p w14:paraId="79C12E16" w14:textId="77777777" w:rsidR="00E837B5" w:rsidRDefault="00E837B5" w:rsidP="00E837B5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0312050C" w14:textId="77777777" w:rsidR="00E837B5" w:rsidRDefault="00E837B5" w:rsidP="00E837B5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655844FF" w14:textId="77777777" w:rsidR="00E837B5" w:rsidRDefault="00E837B5" w:rsidP="00E837B5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065BC7DB" w14:textId="77777777" w:rsidR="00E837B5" w:rsidRDefault="00E837B5" w:rsidP="00E837B5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E837B5" w14:paraId="1B165B64" w14:textId="77777777" w:rsidTr="00B97E0C">
              <w:trPr>
                <w:jc w:val="center"/>
              </w:trPr>
              <w:tc>
                <w:tcPr>
                  <w:tcW w:w="1131" w:type="dxa"/>
                </w:tcPr>
                <w:p w14:paraId="72C8F809" w14:textId="77777777" w:rsidR="00E837B5" w:rsidRDefault="00E837B5" w:rsidP="00E837B5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22E0778B" w14:textId="77777777" w:rsidR="00E837B5" w:rsidRDefault="00E837B5" w:rsidP="00E837B5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1856D628" w14:textId="77777777" w:rsidR="00E837B5" w:rsidRDefault="00E837B5" w:rsidP="00E837B5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14:paraId="56627B05" w14:textId="77777777" w:rsidR="00E837B5" w:rsidRDefault="00E837B5" w:rsidP="00E837B5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F2900C7" w14:textId="77777777" w:rsidR="007D6C79" w:rsidRDefault="007D6C79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0F908F" w14:textId="77777777" w:rsidR="007D6C79" w:rsidRPr="00504025" w:rsidRDefault="007D6C79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2B1C376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4D00E1A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2CB9DA15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E837B5" w14:paraId="6F8AE23D" w14:textId="77777777" w:rsidTr="00B97E0C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065F3FEC" w14:textId="6DDC5641" w:rsidR="00E837B5" w:rsidRPr="002C5276" w:rsidRDefault="00C634A3" w:rsidP="00E837B5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Total de estudios realizados</w:t>
                  </w:r>
                </w:p>
              </w:tc>
              <w:tc>
                <w:tcPr>
                  <w:tcW w:w="1417" w:type="dxa"/>
                </w:tcPr>
                <w:p w14:paraId="0F23E813" w14:textId="77777777" w:rsidR="00E837B5" w:rsidRDefault="00E837B5" w:rsidP="00E837B5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7B0F7B9" w14:textId="77777777" w:rsidR="007D6C79" w:rsidRPr="00504025" w:rsidRDefault="007D6C79" w:rsidP="00E837B5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7486DB16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48FC550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A9184AC" w14:textId="77777777" w:rsidR="007D6C79" w:rsidRDefault="007D6C7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B9BA901" w14:textId="77777777" w:rsidR="007D6C79" w:rsidRDefault="007D6C7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DAF6222" w14:textId="77777777" w:rsidR="007D6C79" w:rsidRDefault="007D6C7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C5472DE" w14:textId="77777777" w:rsidR="007D6C79" w:rsidRDefault="007D6C7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EC77130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44DFD4E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0EFB5C07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Diana Patricia Gómez Botero</w:t>
      </w:r>
    </w:p>
    <w:p w14:paraId="5C061EFB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71DF63FD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220BD4D4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3AF07C7E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36E4BF72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09151CF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6ABD4EB0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61FC1A0F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1F80A39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250FC91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69A35CC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3B2A8F0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44623E" w:rsidRPr="00CF29F3" w14:paraId="78762551" w14:textId="77777777" w:rsidTr="00E837B5">
        <w:trPr>
          <w:trHeight w:val="1004"/>
          <w:jc w:val="center"/>
        </w:trPr>
        <w:tc>
          <w:tcPr>
            <w:tcW w:w="1129" w:type="dxa"/>
            <w:vAlign w:val="center"/>
          </w:tcPr>
          <w:p w14:paraId="7B80A5A7" w14:textId="77777777" w:rsidR="0044623E" w:rsidRPr="00CF29F3" w:rsidRDefault="0044623E" w:rsidP="0044623E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15FF134" w14:textId="1393636A" w:rsidR="0044623E" w:rsidRPr="00E837B5" w:rsidRDefault="00E837B5" w:rsidP="0044623E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E837B5">
              <w:rPr>
                <w:rFonts w:asciiTheme="minorHAnsi" w:hAnsiTheme="minorHAnsi" w:cs="Arial"/>
                <w:color w:val="FF0000"/>
                <w:sz w:val="20"/>
                <w:szCs w:val="20"/>
              </w:rPr>
              <w:t>Acuerdo XXX de</w:t>
            </w:r>
            <w:r w:rsidR="0044623E" w:rsidRPr="00E837B5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="00564103" w:rsidRPr="00E837B5">
              <w:rPr>
                <w:rFonts w:asciiTheme="minorHAnsi" w:hAnsiTheme="minorHAnsi" w:cs="Arial"/>
                <w:color w:val="FF0000"/>
                <w:sz w:val="20"/>
                <w:szCs w:val="20"/>
              </w:rPr>
              <w:t>5 de mayo del 2021</w:t>
            </w:r>
          </w:p>
        </w:tc>
        <w:tc>
          <w:tcPr>
            <w:tcW w:w="1418" w:type="dxa"/>
            <w:vAlign w:val="center"/>
          </w:tcPr>
          <w:p w14:paraId="28B52358" w14:textId="5D5F00A7" w:rsidR="0044623E" w:rsidRPr="00CF29F3" w:rsidRDefault="00564103" w:rsidP="0044623E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05</w:t>
            </w:r>
            <w:r w:rsidR="0044623E">
              <w:rPr>
                <w:rFonts w:asciiTheme="minorHAnsi" w:hAnsiTheme="minorHAnsi" w:cs="Arial"/>
                <w:noProof/>
                <w:sz w:val="20"/>
                <w:szCs w:val="20"/>
              </w:rPr>
              <w:t>/0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5</w:t>
            </w:r>
            <w:r w:rsidR="0044623E"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4819BD70" w14:textId="2CD6762D" w:rsidR="0044623E" w:rsidRPr="00E837B5" w:rsidRDefault="00CA23C2" w:rsidP="0044623E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E837B5">
              <w:rPr>
                <w:rFonts w:asciiTheme="minorHAnsi" w:hAnsiTheme="minorHAnsi" w:cs="Arial"/>
                <w:color w:val="FF0000"/>
                <w:sz w:val="20"/>
                <w:szCs w:val="20"/>
              </w:rPr>
              <w:t>Creación del indicador de acuerdo con al acuerdo XXX del CSU</w:t>
            </w:r>
          </w:p>
        </w:tc>
        <w:tc>
          <w:tcPr>
            <w:tcW w:w="1658" w:type="dxa"/>
            <w:vAlign w:val="center"/>
          </w:tcPr>
          <w:p w14:paraId="1E853CB1" w14:textId="77777777" w:rsidR="0044623E" w:rsidRPr="00CF29F3" w:rsidRDefault="0044623E" w:rsidP="0044623E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67829E84" w14:textId="77777777" w:rsidR="00E8012E" w:rsidRPr="00C363D4" w:rsidRDefault="00E8012E" w:rsidP="00F02ED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F02ED1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134B" w14:textId="77777777" w:rsidR="00361981" w:rsidRDefault="00361981">
      <w:r>
        <w:separator/>
      </w:r>
    </w:p>
  </w:endnote>
  <w:endnote w:type="continuationSeparator" w:id="0">
    <w:p w14:paraId="3F9DB989" w14:textId="77777777" w:rsidR="00361981" w:rsidRDefault="0036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FE57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1EA3" w14:textId="77777777" w:rsidR="00361981" w:rsidRDefault="00361981">
      <w:r>
        <w:separator/>
      </w:r>
    </w:p>
  </w:footnote>
  <w:footnote w:type="continuationSeparator" w:id="0">
    <w:p w14:paraId="608CE87C" w14:textId="77777777" w:rsidR="00361981" w:rsidRDefault="0036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24563CEC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0B7DD3D8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5C0D0B4" wp14:editId="411367F3">
                <wp:extent cx="1171185" cy="854648"/>
                <wp:effectExtent l="0" t="0" r="0" b="3175"/>
                <wp:docPr id="1120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7534C528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047C7882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3627D923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59E1CEFF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C1D940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B8354D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1529299B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CEE89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BD2460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68443D54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2DD1A9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D11CA1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1933C97E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F1AE7D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BFA542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DE311E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DE311E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72C5ABA1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1B6BDFE9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25B5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731D"/>
    <w:rsid w:val="000D1CDC"/>
    <w:rsid w:val="000D2F9C"/>
    <w:rsid w:val="000E0EB2"/>
    <w:rsid w:val="000E162B"/>
    <w:rsid w:val="000E1695"/>
    <w:rsid w:val="000E24DB"/>
    <w:rsid w:val="000E6055"/>
    <w:rsid w:val="000E633D"/>
    <w:rsid w:val="000E63D8"/>
    <w:rsid w:val="000F28FB"/>
    <w:rsid w:val="000F3316"/>
    <w:rsid w:val="000F49D3"/>
    <w:rsid w:val="000F5DDC"/>
    <w:rsid w:val="000F6A51"/>
    <w:rsid w:val="00101D9D"/>
    <w:rsid w:val="001027B1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6746B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B07FB"/>
    <w:rsid w:val="001B6552"/>
    <w:rsid w:val="001C01F5"/>
    <w:rsid w:val="001C0C19"/>
    <w:rsid w:val="001C1AF5"/>
    <w:rsid w:val="001C296C"/>
    <w:rsid w:val="001C3EC1"/>
    <w:rsid w:val="001D17FE"/>
    <w:rsid w:val="001E05E1"/>
    <w:rsid w:val="001E43FF"/>
    <w:rsid w:val="001E485A"/>
    <w:rsid w:val="001E4A2A"/>
    <w:rsid w:val="001F5100"/>
    <w:rsid w:val="001F5702"/>
    <w:rsid w:val="002006FB"/>
    <w:rsid w:val="00205372"/>
    <w:rsid w:val="002056C2"/>
    <w:rsid w:val="00207103"/>
    <w:rsid w:val="00207B74"/>
    <w:rsid w:val="002106B5"/>
    <w:rsid w:val="002114F6"/>
    <w:rsid w:val="002227C4"/>
    <w:rsid w:val="0022494B"/>
    <w:rsid w:val="00225A27"/>
    <w:rsid w:val="002263BB"/>
    <w:rsid w:val="00230D03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76523"/>
    <w:rsid w:val="002831C2"/>
    <w:rsid w:val="00285FF8"/>
    <w:rsid w:val="0029034A"/>
    <w:rsid w:val="00290B90"/>
    <w:rsid w:val="00293440"/>
    <w:rsid w:val="00293CF1"/>
    <w:rsid w:val="002A44EC"/>
    <w:rsid w:val="002A47D9"/>
    <w:rsid w:val="002A5CE3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0CA0"/>
    <w:rsid w:val="003131F7"/>
    <w:rsid w:val="0031349C"/>
    <w:rsid w:val="00314065"/>
    <w:rsid w:val="0031434B"/>
    <w:rsid w:val="003165D5"/>
    <w:rsid w:val="00322F74"/>
    <w:rsid w:val="00323FCC"/>
    <w:rsid w:val="003325F7"/>
    <w:rsid w:val="00333898"/>
    <w:rsid w:val="00333FE8"/>
    <w:rsid w:val="0033485B"/>
    <w:rsid w:val="003407D9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1981"/>
    <w:rsid w:val="00364B2D"/>
    <w:rsid w:val="0036506A"/>
    <w:rsid w:val="00371A55"/>
    <w:rsid w:val="0037401F"/>
    <w:rsid w:val="003741BC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32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4623E"/>
    <w:rsid w:val="00453FBC"/>
    <w:rsid w:val="004556BE"/>
    <w:rsid w:val="004558E1"/>
    <w:rsid w:val="00456052"/>
    <w:rsid w:val="00457C65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0471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6C3D"/>
    <w:rsid w:val="00507A82"/>
    <w:rsid w:val="00510038"/>
    <w:rsid w:val="005105A3"/>
    <w:rsid w:val="00510729"/>
    <w:rsid w:val="00511298"/>
    <w:rsid w:val="00516803"/>
    <w:rsid w:val="0052595E"/>
    <w:rsid w:val="005355B1"/>
    <w:rsid w:val="00536763"/>
    <w:rsid w:val="00537C4E"/>
    <w:rsid w:val="0054597A"/>
    <w:rsid w:val="00547BD0"/>
    <w:rsid w:val="00547C09"/>
    <w:rsid w:val="0055396A"/>
    <w:rsid w:val="0056006D"/>
    <w:rsid w:val="00560492"/>
    <w:rsid w:val="00562A9B"/>
    <w:rsid w:val="00563FBB"/>
    <w:rsid w:val="00564103"/>
    <w:rsid w:val="00572FA7"/>
    <w:rsid w:val="005739BB"/>
    <w:rsid w:val="00591FC4"/>
    <w:rsid w:val="005923C8"/>
    <w:rsid w:val="00592E48"/>
    <w:rsid w:val="005A0CED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0F66"/>
    <w:rsid w:val="005D14CE"/>
    <w:rsid w:val="005D1662"/>
    <w:rsid w:val="005D2907"/>
    <w:rsid w:val="005E1C24"/>
    <w:rsid w:val="005E1F66"/>
    <w:rsid w:val="005E4866"/>
    <w:rsid w:val="005E66C4"/>
    <w:rsid w:val="005F5C7B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54B02"/>
    <w:rsid w:val="006626C1"/>
    <w:rsid w:val="0066488A"/>
    <w:rsid w:val="00665C4A"/>
    <w:rsid w:val="006668A6"/>
    <w:rsid w:val="0067030D"/>
    <w:rsid w:val="006704E7"/>
    <w:rsid w:val="00670CC0"/>
    <w:rsid w:val="00674960"/>
    <w:rsid w:val="006753BE"/>
    <w:rsid w:val="00675D04"/>
    <w:rsid w:val="00676B38"/>
    <w:rsid w:val="006774A0"/>
    <w:rsid w:val="00696A91"/>
    <w:rsid w:val="006A1D7D"/>
    <w:rsid w:val="006A68ED"/>
    <w:rsid w:val="006B73B8"/>
    <w:rsid w:val="006C00D5"/>
    <w:rsid w:val="006D02CC"/>
    <w:rsid w:val="006D0BF2"/>
    <w:rsid w:val="006D0C54"/>
    <w:rsid w:val="006D55B9"/>
    <w:rsid w:val="006D68F1"/>
    <w:rsid w:val="006E342C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0C2B"/>
    <w:rsid w:val="007B2480"/>
    <w:rsid w:val="007B4CB6"/>
    <w:rsid w:val="007B6272"/>
    <w:rsid w:val="007B636E"/>
    <w:rsid w:val="007B707A"/>
    <w:rsid w:val="007C1EF9"/>
    <w:rsid w:val="007C4517"/>
    <w:rsid w:val="007D58B0"/>
    <w:rsid w:val="007D6C79"/>
    <w:rsid w:val="007E6343"/>
    <w:rsid w:val="007E6943"/>
    <w:rsid w:val="007E6ED4"/>
    <w:rsid w:val="007F332D"/>
    <w:rsid w:val="00800136"/>
    <w:rsid w:val="00804F40"/>
    <w:rsid w:val="008052AE"/>
    <w:rsid w:val="00805B8F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C4B"/>
    <w:rsid w:val="008B1000"/>
    <w:rsid w:val="008B1106"/>
    <w:rsid w:val="008B1AA1"/>
    <w:rsid w:val="008B6278"/>
    <w:rsid w:val="008C0B97"/>
    <w:rsid w:val="008C0F41"/>
    <w:rsid w:val="008C21A2"/>
    <w:rsid w:val="008C39DD"/>
    <w:rsid w:val="008C4760"/>
    <w:rsid w:val="008C4DB5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0936"/>
    <w:rsid w:val="00935D2F"/>
    <w:rsid w:val="00942926"/>
    <w:rsid w:val="00946B10"/>
    <w:rsid w:val="00946C81"/>
    <w:rsid w:val="00947BE5"/>
    <w:rsid w:val="00953228"/>
    <w:rsid w:val="00957C4E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E0AD3"/>
    <w:rsid w:val="009E605B"/>
    <w:rsid w:val="009E7E52"/>
    <w:rsid w:val="009F3783"/>
    <w:rsid w:val="009F46B9"/>
    <w:rsid w:val="009F5809"/>
    <w:rsid w:val="00A00D6F"/>
    <w:rsid w:val="00A019FD"/>
    <w:rsid w:val="00A10846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4274"/>
    <w:rsid w:val="00A4724E"/>
    <w:rsid w:val="00A529B9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97624"/>
    <w:rsid w:val="00AA0E9F"/>
    <w:rsid w:val="00AA1D3C"/>
    <w:rsid w:val="00AA2BD1"/>
    <w:rsid w:val="00AA4BD5"/>
    <w:rsid w:val="00AA55A3"/>
    <w:rsid w:val="00AA5FE6"/>
    <w:rsid w:val="00AA6EFD"/>
    <w:rsid w:val="00AA72C9"/>
    <w:rsid w:val="00AB1D38"/>
    <w:rsid w:val="00AB20A9"/>
    <w:rsid w:val="00AB2B84"/>
    <w:rsid w:val="00AB4508"/>
    <w:rsid w:val="00AB6A08"/>
    <w:rsid w:val="00AC02DF"/>
    <w:rsid w:val="00AC4AE5"/>
    <w:rsid w:val="00AC700E"/>
    <w:rsid w:val="00AD089E"/>
    <w:rsid w:val="00AD390F"/>
    <w:rsid w:val="00AD6790"/>
    <w:rsid w:val="00AE1706"/>
    <w:rsid w:val="00AE7DC8"/>
    <w:rsid w:val="00AF1DD5"/>
    <w:rsid w:val="00AF3D94"/>
    <w:rsid w:val="00AF4897"/>
    <w:rsid w:val="00AF5620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44F9"/>
    <w:rsid w:val="00B27ED0"/>
    <w:rsid w:val="00B3241D"/>
    <w:rsid w:val="00B41567"/>
    <w:rsid w:val="00B429BC"/>
    <w:rsid w:val="00B462F4"/>
    <w:rsid w:val="00B53B3F"/>
    <w:rsid w:val="00B609CE"/>
    <w:rsid w:val="00B63A97"/>
    <w:rsid w:val="00B64C2F"/>
    <w:rsid w:val="00B667D5"/>
    <w:rsid w:val="00B66BFD"/>
    <w:rsid w:val="00B670A4"/>
    <w:rsid w:val="00B67736"/>
    <w:rsid w:val="00B72A46"/>
    <w:rsid w:val="00B743D4"/>
    <w:rsid w:val="00B75D55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4F1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17F97"/>
    <w:rsid w:val="00C20AB8"/>
    <w:rsid w:val="00C21041"/>
    <w:rsid w:val="00C21A32"/>
    <w:rsid w:val="00C318D8"/>
    <w:rsid w:val="00C337C7"/>
    <w:rsid w:val="00C363D4"/>
    <w:rsid w:val="00C4553C"/>
    <w:rsid w:val="00C4677F"/>
    <w:rsid w:val="00C47173"/>
    <w:rsid w:val="00C52EA8"/>
    <w:rsid w:val="00C539A1"/>
    <w:rsid w:val="00C566B0"/>
    <w:rsid w:val="00C60860"/>
    <w:rsid w:val="00C634A3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A23C2"/>
    <w:rsid w:val="00CB25BC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0A3E"/>
    <w:rsid w:val="00D41283"/>
    <w:rsid w:val="00D42D80"/>
    <w:rsid w:val="00D43321"/>
    <w:rsid w:val="00D44343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7383C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376F"/>
    <w:rsid w:val="00DB4EFC"/>
    <w:rsid w:val="00DB6C13"/>
    <w:rsid w:val="00DB6CC7"/>
    <w:rsid w:val="00DB6EDB"/>
    <w:rsid w:val="00DC6280"/>
    <w:rsid w:val="00DC6D3F"/>
    <w:rsid w:val="00DC7631"/>
    <w:rsid w:val="00DE311E"/>
    <w:rsid w:val="00DE3F3B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23347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837B5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02ED1"/>
    <w:rsid w:val="00F107B0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8536E"/>
    <w:rsid w:val="00F9325B"/>
    <w:rsid w:val="00F9728D"/>
    <w:rsid w:val="00FA09DC"/>
    <w:rsid w:val="00FA2F11"/>
    <w:rsid w:val="00FA321C"/>
    <w:rsid w:val="00FA44C2"/>
    <w:rsid w:val="00FA6DEB"/>
    <w:rsid w:val="00FB5281"/>
    <w:rsid w:val="00FB7EEB"/>
    <w:rsid w:val="00FC00E1"/>
    <w:rsid w:val="00FC0D43"/>
    <w:rsid w:val="00FC44D7"/>
    <w:rsid w:val="00FD668B"/>
    <w:rsid w:val="00FD737A"/>
    <w:rsid w:val="00FE0E24"/>
    <w:rsid w:val="00FE2C99"/>
    <w:rsid w:val="00FE391F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91450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styleId="Mencinsinresolver">
    <w:name w:val="Unresolved Mention"/>
    <w:basedOn w:val="Fuentedeprrafopredeter"/>
    <w:uiPriority w:val="99"/>
    <w:semiHidden/>
    <w:unhideWhenUsed/>
    <w:rsid w:val="00B6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LIKACOMICS</cp:lastModifiedBy>
  <cp:revision>27</cp:revision>
  <cp:lastPrinted>2020-03-10T13:58:00Z</cp:lastPrinted>
  <dcterms:created xsi:type="dcterms:W3CDTF">2020-03-10T13:47:00Z</dcterms:created>
  <dcterms:modified xsi:type="dcterms:W3CDTF">2021-05-12T22:07:00Z</dcterms:modified>
</cp:coreProperties>
</file>