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4684C" w14:textId="77777777" w:rsidR="00E8012E" w:rsidRPr="00504025" w:rsidRDefault="00E8012E" w:rsidP="00136324">
      <w:pPr>
        <w:pStyle w:val="Prrafodelista"/>
        <w:numPr>
          <w:ilvl w:val="0"/>
          <w:numId w:val="1"/>
        </w:numPr>
        <w:spacing w:line="0" w:lineRule="atLeast"/>
        <w:rPr>
          <w:rFonts w:asciiTheme="minorHAnsi" w:hAnsiTheme="minorHAnsi" w:cs="Arial"/>
          <w:b/>
          <w:sz w:val="20"/>
          <w:szCs w:val="20"/>
        </w:rPr>
      </w:pPr>
      <w:r w:rsidRPr="00504025">
        <w:rPr>
          <w:rFonts w:asciiTheme="minorHAnsi" w:hAnsiTheme="minorHAnsi" w:cs="Arial"/>
          <w:b/>
          <w:sz w:val="20"/>
          <w:szCs w:val="20"/>
        </w:rPr>
        <w:t>Información General</w:t>
      </w:r>
    </w:p>
    <w:p w14:paraId="3B923301" w14:textId="77777777" w:rsidR="00E8012E" w:rsidRPr="00504025" w:rsidRDefault="00E8012E" w:rsidP="00FC44D7">
      <w:pPr>
        <w:spacing w:line="0" w:lineRule="atLeast"/>
        <w:rPr>
          <w:rFonts w:asciiTheme="minorHAnsi" w:hAnsiTheme="minorHAnsi"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bottom w:w="113" w:type="dxa"/>
          <w:right w:w="70" w:type="dxa"/>
        </w:tblCellMar>
        <w:tblLook w:val="01E0" w:firstRow="1" w:lastRow="1" w:firstColumn="1" w:lastColumn="1" w:noHBand="0" w:noVBand="0"/>
      </w:tblPr>
      <w:tblGrid>
        <w:gridCol w:w="2207"/>
        <w:gridCol w:w="1104"/>
        <w:gridCol w:w="1104"/>
        <w:gridCol w:w="2207"/>
        <w:gridCol w:w="2208"/>
      </w:tblGrid>
      <w:tr w:rsidR="00E8012E" w:rsidRPr="00504025" w14:paraId="3A8941C6" w14:textId="77777777" w:rsidTr="000473A1">
        <w:trPr>
          <w:trHeight w:val="388"/>
          <w:jc w:val="center"/>
        </w:trPr>
        <w:tc>
          <w:tcPr>
            <w:tcW w:w="2207" w:type="dxa"/>
            <w:shd w:val="clear" w:color="auto" w:fill="17365D" w:themeFill="text2" w:themeFillShade="BF"/>
            <w:vAlign w:val="center"/>
          </w:tcPr>
          <w:p w14:paraId="72BB8FE4" w14:textId="77777777" w:rsidR="00E8012E" w:rsidRPr="00E53D08" w:rsidRDefault="00E8012E" w:rsidP="0041438F">
            <w:pPr>
              <w:spacing w:line="0" w:lineRule="atLeast"/>
              <w:jc w:val="center"/>
              <w:rPr>
                <w:rFonts w:asciiTheme="minorHAnsi" w:hAnsiTheme="minorHAnsi" w:cs="Arial"/>
                <w:sz w:val="20"/>
                <w:szCs w:val="20"/>
                <w:lang w:val="es-CO"/>
              </w:rPr>
            </w:pPr>
            <w:r w:rsidRPr="00504025">
              <w:rPr>
                <w:rFonts w:asciiTheme="minorHAnsi" w:hAnsiTheme="minorHAnsi" w:cs="Arial"/>
                <w:b/>
                <w:sz w:val="20"/>
                <w:szCs w:val="20"/>
                <w:lang w:val="es-CO"/>
              </w:rPr>
              <w:t>Código</w:t>
            </w:r>
          </w:p>
        </w:tc>
        <w:tc>
          <w:tcPr>
            <w:tcW w:w="1104" w:type="dxa"/>
            <w:shd w:val="clear" w:color="auto" w:fill="17365D" w:themeFill="text2" w:themeFillShade="BF"/>
            <w:vAlign w:val="center"/>
          </w:tcPr>
          <w:p w14:paraId="208C1890" w14:textId="77777777" w:rsidR="00E8012E" w:rsidRPr="0041438F" w:rsidRDefault="00E8012E" w:rsidP="0041438F">
            <w:pPr>
              <w:spacing w:line="0" w:lineRule="atLeast"/>
              <w:jc w:val="center"/>
              <w:rPr>
                <w:rFonts w:asciiTheme="minorHAnsi" w:hAnsiTheme="minorHAnsi" w:cs="Arial"/>
                <w:b/>
                <w:bCs/>
                <w:sz w:val="20"/>
                <w:szCs w:val="20"/>
                <w:lang w:val="es-CO"/>
              </w:rPr>
            </w:pPr>
            <w:r w:rsidRPr="0041438F">
              <w:rPr>
                <w:rFonts w:asciiTheme="minorHAnsi" w:hAnsiTheme="minorHAnsi" w:cs="Arial"/>
                <w:b/>
                <w:bCs/>
                <w:sz w:val="20"/>
                <w:szCs w:val="20"/>
                <w:lang w:val="es-CO"/>
              </w:rPr>
              <w:t>Versión</w:t>
            </w:r>
          </w:p>
        </w:tc>
        <w:tc>
          <w:tcPr>
            <w:tcW w:w="1104" w:type="dxa"/>
            <w:shd w:val="clear" w:color="auto" w:fill="17365D" w:themeFill="text2" w:themeFillShade="BF"/>
            <w:vAlign w:val="center"/>
          </w:tcPr>
          <w:p w14:paraId="3997142B" w14:textId="77777777" w:rsidR="00E8012E" w:rsidRPr="0041438F" w:rsidRDefault="00E8012E" w:rsidP="0041438F">
            <w:pPr>
              <w:spacing w:line="0" w:lineRule="atLeast"/>
              <w:jc w:val="center"/>
              <w:rPr>
                <w:rFonts w:asciiTheme="minorHAnsi" w:hAnsiTheme="minorHAnsi" w:cs="Arial"/>
                <w:b/>
                <w:bCs/>
                <w:sz w:val="20"/>
                <w:szCs w:val="20"/>
                <w:lang w:val="es-CO"/>
              </w:rPr>
            </w:pPr>
            <w:r>
              <w:rPr>
                <w:rFonts w:asciiTheme="minorHAnsi" w:hAnsiTheme="minorHAnsi" w:cs="Arial"/>
                <w:b/>
                <w:bCs/>
                <w:sz w:val="20"/>
                <w:szCs w:val="20"/>
                <w:lang w:val="es-CO"/>
              </w:rPr>
              <w:t>Estado</w:t>
            </w:r>
          </w:p>
        </w:tc>
        <w:tc>
          <w:tcPr>
            <w:tcW w:w="2207" w:type="dxa"/>
            <w:shd w:val="clear" w:color="auto" w:fill="17365D" w:themeFill="text2" w:themeFillShade="BF"/>
            <w:vAlign w:val="center"/>
          </w:tcPr>
          <w:p w14:paraId="73ED96E0" w14:textId="77777777" w:rsidR="00E8012E" w:rsidRPr="0041438F" w:rsidRDefault="00E8012E" w:rsidP="0041438F">
            <w:pPr>
              <w:spacing w:line="0" w:lineRule="atLeast"/>
              <w:jc w:val="center"/>
              <w:rPr>
                <w:rFonts w:asciiTheme="minorHAnsi" w:hAnsiTheme="minorHAnsi" w:cs="Arial"/>
                <w:b/>
                <w:bCs/>
                <w:sz w:val="20"/>
                <w:szCs w:val="20"/>
                <w:lang w:val="es-CO"/>
              </w:rPr>
            </w:pPr>
            <w:r w:rsidRPr="0041438F">
              <w:rPr>
                <w:rFonts w:asciiTheme="minorHAnsi" w:hAnsiTheme="minorHAnsi" w:cs="Arial"/>
                <w:b/>
                <w:bCs/>
                <w:sz w:val="20"/>
                <w:szCs w:val="20"/>
                <w:lang w:val="es-CO"/>
              </w:rPr>
              <w:t>Fecha de creación</w:t>
            </w:r>
          </w:p>
        </w:tc>
        <w:tc>
          <w:tcPr>
            <w:tcW w:w="2208" w:type="dxa"/>
            <w:shd w:val="clear" w:color="auto" w:fill="17365D" w:themeFill="text2" w:themeFillShade="BF"/>
            <w:vAlign w:val="center"/>
          </w:tcPr>
          <w:p w14:paraId="7CC206BB" w14:textId="77777777" w:rsidR="00E8012E" w:rsidRPr="0041438F" w:rsidRDefault="00E8012E" w:rsidP="0041438F">
            <w:pPr>
              <w:spacing w:line="0" w:lineRule="atLeast"/>
              <w:jc w:val="center"/>
              <w:rPr>
                <w:rFonts w:asciiTheme="minorHAnsi" w:hAnsiTheme="minorHAnsi" w:cs="Arial"/>
                <w:b/>
                <w:bCs/>
                <w:sz w:val="20"/>
                <w:szCs w:val="20"/>
                <w:lang w:val="es-CO"/>
              </w:rPr>
            </w:pPr>
            <w:r w:rsidRPr="0041438F">
              <w:rPr>
                <w:rFonts w:asciiTheme="minorHAnsi" w:hAnsiTheme="minorHAnsi" w:cs="Arial"/>
                <w:b/>
                <w:bCs/>
                <w:sz w:val="20"/>
                <w:szCs w:val="20"/>
                <w:lang w:val="es-CO"/>
              </w:rPr>
              <w:t>Fecha de última modificación</w:t>
            </w:r>
          </w:p>
        </w:tc>
      </w:tr>
      <w:tr w:rsidR="00F070CF" w:rsidRPr="00504025" w14:paraId="20EB6EAF" w14:textId="77777777" w:rsidTr="000473A1">
        <w:trPr>
          <w:trHeight w:val="329"/>
          <w:jc w:val="center"/>
        </w:trPr>
        <w:tc>
          <w:tcPr>
            <w:tcW w:w="2207" w:type="dxa"/>
            <w:shd w:val="clear" w:color="auto" w:fill="FFFFFF" w:themeFill="background1"/>
            <w:vAlign w:val="center"/>
          </w:tcPr>
          <w:p w14:paraId="3EAD1CED" w14:textId="77777777" w:rsidR="00F070CF" w:rsidRPr="00504025" w:rsidRDefault="00F070CF" w:rsidP="00F070CF">
            <w:pPr>
              <w:spacing w:line="0" w:lineRule="atLeast"/>
              <w:rPr>
                <w:rFonts w:asciiTheme="minorHAnsi" w:hAnsiTheme="minorHAnsi" w:cs="Arial"/>
                <w:b/>
                <w:sz w:val="20"/>
                <w:szCs w:val="20"/>
                <w:lang w:val="es-CO"/>
              </w:rPr>
            </w:pPr>
            <w:bookmarkStart w:id="0" w:name="_GoBack" w:colFirst="3" w:colLast="4"/>
            <w:r w:rsidRPr="00FE5254">
              <w:rPr>
                <w:rFonts w:asciiTheme="minorHAnsi" w:hAnsiTheme="minorHAnsi" w:cs="Arial"/>
                <w:b/>
                <w:noProof/>
                <w:sz w:val="20"/>
                <w:szCs w:val="20"/>
                <w:lang w:val="es-CO"/>
              </w:rPr>
              <w:t>CGT0002</w:t>
            </w:r>
            <w:r>
              <w:rPr>
                <w:rFonts w:asciiTheme="minorHAnsi" w:hAnsiTheme="minorHAnsi" w:cs="Arial"/>
                <w:b/>
                <w:sz w:val="20"/>
                <w:szCs w:val="20"/>
                <w:lang w:val="es-CO"/>
              </w:rPr>
              <w:t>-</w:t>
            </w:r>
            <w:r w:rsidRPr="00FE5254">
              <w:rPr>
                <w:rFonts w:asciiTheme="minorHAnsi" w:hAnsiTheme="minorHAnsi" w:cs="Arial"/>
                <w:b/>
                <w:noProof/>
                <w:sz w:val="20"/>
                <w:szCs w:val="20"/>
                <w:lang w:val="es-CO"/>
              </w:rPr>
              <w:t>1</w:t>
            </w:r>
          </w:p>
        </w:tc>
        <w:tc>
          <w:tcPr>
            <w:tcW w:w="1104" w:type="dxa"/>
            <w:shd w:val="clear" w:color="auto" w:fill="FFFFFF" w:themeFill="background1"/>
            <w:vAlign w:val="center"/>
          </w:tcPr>
          <w:p w14:paraId="123B7B54" w14:textId="77777777" w:rsidR="00F070CF" w:rsidRPr="0041438F" w:rsidRDefault="00F070CF" w:rsidP="00F070CF">
            <w:pPr>
              <w:spacing w:line="0" w:lineRule="atLeast"/>
              <w:jc w:val="center"/>
              <w:rPr>
                <w:rFonts w:asciiTheme="minorHAnsi" w:hAnsiTheme="minorHAnsi" w:cs="Arial"/>
                <w:b/>
                <w:bCs/>
                <w:sz w:val="20"/>
                <w:szCs w:val="20"/>
                <w:lang w:val="es-CO"/>
              </w:rPr>
            </w:pPr>
            <w:r w:rsidRPr="00FE5254">
              <w:rPr>
                <w:rFonts w:asciiTheme="minorHAnsi" w:hAnsiTheme="minorHAnsi" w:cs="Arial"/>
                <w:b/>
                <w:bCs/>
                <w:noProof/>
                <w:sz w:val="20"/>
                <w:szCs w:val="20"/>
                <w:lang w:val="es-CO"/>
              </w:rPr>
              <w:t>1</w:t>
            </w:r>
          </w:p>
        </w:tc>
        <w:tc>
          <w:tcPr>
            <w:tcW w:w="1104" w:type="dxa"/>
            <w:shd w:val="clear" w:color="auto" w:fill="FFFFFF" w:themeFill="background1"/>
            <w:vAlign w:val="center"/>
          </w:tcPr>
          <w:p w14:paraId="0EF70715" w14:textId="77777777" w:rsidR="00F070CF" w:rsidRPr="0041438F" w:rsidRDefault="00F070CF" w:rsidP="00F070CF">
            <w:pPr>
              <w:spacing w:line="0" w:lineRule="atLeast"/>
              <w:jc w:val="center"/>
              <w:rPr>
                <w:rFonts w:asciiTheme="minorHAnsi" w:hAnsiTheme="minorHAnsi" w:cs="Arial"/>
                <w:b/>
                <w:bCs/>
                <w:sz w:val="20"/>
                <w:szCs w:val="20"/>
                <w:lang w:val="es-CO"/>
              </w:rPr>
            </w:pPr>
            <w:r w:rsidRPr="00FE5254">
              <w:rPr>
                <w:rFonts w:asciiTheme="minorHAnsi" w:hAnsiTheme="minorHAnsi" w:cs="Arial"/>
                <w:b/>
                <w:bCs/>
                <w:noProof/>
                <w:sz w:val="20"/>
                <w:szCs w:val="20"/>
                <w:lang w:val="es-CO"/>
              </w:rPr>
              <w:t>Activo</w:t>
            </w:r>
          </w:p>
        </w:tc>
        <w:tc>
          <w:tcPr>
            <w:tcW w:w="2207" w:type="dxa"/>
            <w:shd w:val="clear" w:color="auto" w:fill="FFFFFF" w:themeFill="background1"/>
            <w:vAlign w:val="center"/>
          </w:tcPr>
          <w:p w14:paraId="35D761A2" w14:textId="4B1184F9" w:rsidR="00F070CF" w:rsidRPr="0041438F" w:rsidRDefault="00F070CF" w:rsidP="00F070CF">
            <w:pPr>
              <w:spacing w:line="0" w:lineRule="atLeast"/>
              <w:jc w:val="center"/>
              <w:rPr>
                <w:rFonts w:asciiTheme="minorHAnsi" w:hAnsiTheme="minorHAnsi" w:cs="Arial"/>
                <w:b/>
                <w:bCs/>
                <w:sz w:val="20"/>
                <w:szCs w:val="20"/>
                <w:lang w:val="es-CO"/>
              </w:rPr>
            </w:pPr>
            <w:r>
              <w:rPr>
                <w:rFonts w:asciiTheme="minorHAnsi" w:hAnsiTheme="minorHAnsi" w:cs="Arial"/>
                <w:b/>
                <w:bCs/>
                <w:noProof/>
                <w:sz w:val="20"/>
                <w:szCs w:val="20"/>
                <w:lang w:val="es-CO"/>
              </w:rPr>
              <w:t>28/04</w:t>
            </w:r>
            <w:r w:rsidRPr="00FE5254">
              <w:rPr>
                <w:rFonts w:asciiTheme="minorHAnsi" w:hAnsiTheme="minorHAnsi" w:cs="Arial"/>
                <w:b/>
                <w:bCs/>
                <w:noProof/>
                <w:sz w:val="20"/>
                <w:szCs w:val="20"/>
                <w:lang w:val="es-CO"/>
              </w:rPr>
              <w:t>/2020</w:t>
            </w:r>
          </w:p>
        </w:tc>
        <w:tc>
          <w:tcPr>
            <w:tcW w:w="2208" w:type="dxa"/>
            <w:shd w:val="clear" w:color="auto" w:fill="FFFFFF" w:themeFill="background1"/>
            <w:vAlign w:val="center"/>
          </w:tcPr>
          <w:p w14:paraId="22C955C0" w14:textId="4B79E77E" w:rsidR="00F070CF" w:rsidRPr="0041438F" w:rsidRDefault="00F070CF" w:rsidP="00F070CF">
            <w:pPr>
              <w:spacing w:line="0" w:lineRule="atLeast"/>
              <w:jc w:val="center"/>
              <w:rPr>
                <w:rFonts w:asciiTheme="minorHAnsi" w:hAnsiTheme="minorHAnsi" w:cs="Arial"/>
                <w:b/>
                <w:bCs/>
                <w:sz w:val="20"/>
                <w:szCs w:val="20"/>
                <w:lang w:val="es-CO"/>
              </w:rPr>
            </w:pPr>
            <w:r>
              <w:rPr>
                <w:rFonts w:asciiTheme="minorHAnsi" w:hAnsiTheme="minorHAnsi" w:cs="Arial"/>
                <w:b/>
                <w:bCs/>
                <w:noProof/>
                <w:sz w:val="20"/>
                <w:szCs w:val="20"/>
                <w:lang w:val="es-CO"/>
              </w:rPr>
              <w:t>28/04</w:t>
            </w:r>
            <w:r w:rsidRPr="00FE5254">
              <w:rPr>
                <w:rFonts w:asciiTheme="minorHAnsi" w:hAnsiTheme="minorHAnsi" w:cs="Arial"/>
                <w:b/>
                <w:bCs/>
                <w:noProof/>
                <w:sz w:val="20"/>
                <w:szCs w:val="20"/>
                <w:lang w:val="es-CO"/>
              </w:rPr>
              <w:t>/2020</w:t>
            </w:r>
          </w:p>
        </w:tc>
      </w:tr>
      <w:bookmarkEnd w:id="0"/>
      <w:tr w:rsidR="00E8012E" w:rsidRPr="00504025" w14:paraId="7C982290" w14:textId="77777777" w:rsidTr="00B05843">
        <w:trPr>
          <w:trHeight w:val="286"/>
          <w:jc w:val="center"/>
        </w:trPr>
        <w:tc>
          <w:tcPr>
            <w:tcW w:w="8830" w:type="dxa"/>
            <w:gridSpan w:val="5"/>
            <w:vAlign w:val="center"/>
          </w:tcPr>
          <w:p w14:paraId="0301F171" w14:textId="77777777" w:rsidR="00E8012E" w:rsidRPr="00504025" w:rsidRDefault="00E8012E" w:rsidP="00D241CD">
            <w:pPr>
              <w:spacing w:line="0" w:lineRule="atLeast"/>
              <w:rPr>
                <w:rFonts w:asciiTheme="minorHAnsi" w:hAnsiTheme="minorHAnsi" w:cs="Arial"/>
                <w:sz w:val="20"/>
                <w:szCs w:val="20"/>
                <w:lang w:val="es-CO"/>
              </w:rPr>
            </w:pPr>
            <w:r w:rsidRPr="00504025">
              <w:rPr>
                <w:rFonts w:asciiTheme="minorHAnsi" w:hAnsiTheme="minorHAnsi" w:cs="Arial"/>
                <w:b/>
                <w:sz w:val="20"/>
                <w:szCs w:val="20"/>
                <w:lang w:val="es-CO"/>
              </w:rPr>
              <w:t>Nombre:</w:t>
            </w:r>
            <w:r w:rsidRPr="00504025">
              <w:rPr>
                <w:rFonts w:asciiTheme="minorHAnsi" w:hAnsiTheme="minorHAnsi" w:cs="Arial"/>
                <w:sz w:val="20"/>
                <w:szCs w:val="20"/>
                <w:lang w:val="es-CO"/>
              </w:rPr>
              <w:t xml:space="preserve"> </w:t>
            </w:r>
            <w:r w:rsidRPr="00FE5254">
              <w:rPr>
                <w:rFonts w:asciiTheme="minorHAnsi" w:hAnsiTheme="minorHAnsi" w:cs="Arial"/>
                <w:noProof/>
                <w:sz w:val="20"/>
                <w:szCs w:val="20"/>
                <w:lang w:val="es-CO"/>
              </w:rPr>
              <w:t>No de contratos, acuerdos o certificaciones de transferencia de resultados de investigación al entorno</w:t>
            </w:r>
          </w:p>
        </w:tc>
      </w:tr>
      <w:tr w:rsidR="00E8012E" w:rsidRPr="00504025" w14:paraId="178C10CA" w14:textId="77777777" w:rsidTr="0041438F">
        <w:trPr>
          <w:trHeight w:val="273"/>
          <w:jc w:val="center"/>
        </w:trPr>
        <w:tc>
          <w:tcPr>
            <w:tcW w:w="8830" w:type="dxa"/>
            <w:gridSpan w:val="5"/>
            <w:vAlign w:val="center"/>
          </w:tcPr>
          <w:p w14:paraId="7372D616" w14:textId="45ED3AF5" w:rsidR="00E8012E" w:rsidRPr="00504025" w:rsidRDefault="00E8012E" w:rsidP="00494540">
            <w:pPr>
              <w:spacing w:line="0" w:lineRule="atLeast"/>
              <w:rPr>
                <w:rFonts w:asciiTheme="minorHAnsi" w:hAnsiTheme="minorHAnsi" w:cs="Arial"/>
                <w:sz w:val="20"/>
                <w:szCs w:val="20"/>
                <w:lang w:val="es-CO"/>
              </w:rPr>
            </w:pPr>
            <w:r w:rsidRPr="00504025">
              <w:rPr>
                <w:rFonts w:asciiTheme="minorHAnsi" w:hAnsiTheme="minorHAnsi" w:cs="Arial"/>
                <w:b/>
                <w:sz w:val="20"/>
                <w:szCs w:val="20"/>
                <w:lang w:val="es-CO"/>
              </w:rPr>
              <w:t>Descripción:</w:t>
            </w:r>
            <w:r w:rsidRPr="00504025">
              <w:rPr>
                <w:rFonts w:asciiTheme="minorHAnsi" w:hAnsiTheme="minorHAnsi" w:cs="Arial"/>
                <w:sz w:val="20"/>
                <w:szCs w:val="20"/>
                <w:lang w:val="es-CO"/>
              </w:rPr>
              <w:t xml:space="preserve"> </w:t>
            </w:r>
            <w:r w:rsidRPr="00FE5254">
              <w:rPr>
                <w:rFonts w:asciiTheme="minorHAnsi" w:hAnsiTheme="minorHAnsi" w:cs="Arial"/>
                <w:noProof/>
                <w:sz w:val="20"/>
                <w:szCs w:val="20"/>
                <w:lang w:val="es-CO"/>
              </w:rPr>
              <w:t>Documentos de soporte que certi</w:t>
            </w:r>
            <w:r w:rsidR="007A5E2B">
              <w:rPr>
                <w:rFonts w:asciiTheme="minorHAnsi" w:hAnsiTheme="minorHAnsi" w:cs="Arial"/>
                <w:noProof/>
                <w:sz w:val="20"/>
                <w:szCs w:val="20"/>
                <w:lang w:val="es-CO"/>
              </w:rPr>
              <w:t>fi</w:t>
            </w:r>
            <w:r w:rsidRPr="00FE5254">
              <w:rPr>
                <w:rFonts w:asciiTheme="minorHAnsi" w:hAnsiTheme="minorHAnsi" w:cs="Arial"/>
                <w:noProof/>
                <w:sz w:val="20"/>
                <w:szCs w:val="20"/>
                <w:lang w:val="es-CO"/>
              </w:rPr>
              <w:t>quen la transferencia de los resultados de investigación al entorno</w:t>
            </w:r>
          </w:p>
        </w:tc>
      </w:tr>
      <w:tr w:rsidR="00E8012E" w:rsidRPr="00504025" w14:paraId="33D4BE62" w14:textId="77777777" w:rsidTr="00B05843">
        <w:trPr>
          <w:trHeight w:val="51"/>
          <w:jc w:val="center"/>
        </w:trPr>
        <w:tc>
          <w:tcPr>
            <w:tcW w:w="8830" w:type="dxa"/>
            <w:gridSpan w:val="5"/>
            <w:vAlign w:val="center"/>
          </w:tcPr>
          <w:p w14:paraId="736CE687" w14:textId="77777777" w:rsidR="00E8012E" w:rsidRPr="00504025" w:rsidRDefault="00E8012E" w:rsidP="00D241CD">
            <w:pPr>
              <w:spacing w:line="0" w:lineRule="atLeast"/>
              <w:rPr>
                <w:rFonts w:asciiTheme="minorHAnsi" w:hAnsiTheme="minorHAnsi" w:cs="Arial"/>
                <w:bCs/>
                <w:sz w:val="20"/>
                <w:szCs w:val="20"/>
                <w:lang w:val="es-CO"/>
              </w:rPr>
            </w:pPr>
            <w:r>
              <w:rPr>
                <w:rFonts w:asciiTheme="minorHAnsi" w:hAnsiTheme="minorHAnsi" w:cs="Arial"/>
                <w:b/>
                <w:sz w:val="20"/>
                <w:szCs w:val="20"/>
                <w:lang w:val="es-CO"/>
              </w:rPr>
              <w:t>Pilar de gestión</w:t>
            </w:r>
            <w:r w:rsidRPr="00504025">
              <w:rPr>
                <w:rFonts w:asciiTheme="minorHAnsi" w:hAnsiTheme="minorHAnsi" w:cs="Arial"/>
                <w:b/>
                <w:sz w:val="20"/>
                <w:szCs w:val="20"/>
                <w:lang w:val="es-CO"/>
              </w:rPr>
              <w:t>:</w:t>
            </w:r>
            <w:r w:rsidRPr="00CF29F3">
              <w:rPr>
                <w:rFonts w:asciiTheme="minorHAnsi" w:hAnsiTheme="minorHAnsi" w:cs="Arial"/>
                <w:sz w:val="20"/>
                <w:szCs w:val="20"/>
                <w:lang w:val="es-CO"/>
              </w:rPr>
              <w:t xml:space="preserve"> </w:t>
            </w:r>
            <w:r w:rsidRPr="00FE5254">
              <w:rPr>
                <w:rFonts w:asciiTheme="minorHAnsi" w:hAnsiTheme="minorHAnsi" w:cs="Arial"/>
                <w:noProof/>
                <w:sz w:val="20"/>
                <w:szCs w:val="20"/>
                <w:lang w:val="es-CO"/>
              </w:rPr>
              <w:t>Creación, Gestión y Transferencia del conocimiento</w:t>
            </w:r>
          </w:p>
        </w:tc>
      </w:tr>
      <w:tr w:rsidR="00E8012E" w:rsidRPr="00504025" w14:paraId="0B9ED7F0" w14:textId="77777777" w:rsidTr="00B05843">
        <w:trPr>
          <w:trHeight w:val="51"/>
          <w:jc w:val="center"/>
        </w:trPr>
        <w:tc>
          <w:tcPr>
            <w:tcW w:w="8830" w:type="dxa"/>
            <w:gridSpan w:val="5"/>
            <w:vAlign w:val="center"/>
          </w:tcPr>
          <w:p w14:paraId="03987A77" w14:textId="784CD711" w:rsidR="00E8012E" w:rsidRDefault="00E8012E" w:rsidP="00D241CD">
            <w:pPr>
              <w:spacing w:line="0" w:lineRule="atLeast"/>
              <w:rPr>
                <w:rFonts w:asciiTheme="minorHAnsi" w:hAnsiTheme="minorHAnsi" w:cs="Arial"/>
                <w:b/>
                <w:sz w:val="20"/>
                <w:szCs w:val="20"/>
                <w:lang w:val="es-CO"/>
              </w:rPr>
            </w:pPr>
            <w:r>
              <w:rPr>
                <w:rFonts w:asciiTheme="minorHAnsi" w:hAnsiTheme="minorHAnsi" w:cs="Arial"/>
                <w:b/>
                <w:sz w:val="20"/>
                <w:szCs w:val="20"/>
                <w:lang w:val="es-CO"/>
              </w:rPr>
              <w:t xml:space="preserve">Impulsor(es) estratégico(s) al que aporta: </w:t>
            </w:r>
            <w:r w:rsidR="008768CE" w:rsidRPr="008768CE">
              <w:rPr>
                <w:rFonts w:asciiTheme="minorHAnsi" w:hAnsiTheme="minorHAnsi" w:cs="Arial"/>
                <w:noProof/>
                <w:sz w:val="20"/>
                <w:szCs w:val="20"/>
                <w:lang w:val="es-CO"/>
              </w:rPr>
              <w:t>Gestionar la generación de conocimiento, la creación artística, los productos de desarrollo tecnológico y los emprendimientos pertinentes con las demandas y necesidades de la sociedad y las fronteras de la ciencia, para lograr que los grupos de investigación obtengan reconocimiento y mejoren su clasificación en la medición realizada por Colciencias, los productos de desarrollo tecnológico sean transferidos a la sociedad y se incrementen las capacidades de emprendimiento de la comunidad universitaria</w:t>
            </w:r>
          </w:p>
        </w:tc>
      </w:tr>
      <w:tr w:rsidR="00E8012E" w:rsidRPr="00504025" w14:paraId="31D30710" w14:textId="77777777" w:rsidTr="00B05843">
        <w:trPr>
          <w:trHeight w:val="146"/>
          <w:jc w:val="center"/>
        </w:trPr>
        <w:tc>
          <w:tcPr>
            <w:tcW w:w="8830" w:type="dxa"/>
            <w:gridSpan w:val="5"/>
            <w:vAlign w:val="center"/>
          </w:tcPr>
          <w:p w14:paraId="67CEC835" w14:textId="77777777" w:rsidR="00E8012E" w:rsidRPr="00504025" w:rsidRDefault="00E8012E" w:rsidP="00084BF7">
            <w:pPr>
              <w:spacing w:line="0" w:lineRule="atLeast"/>
              <w:rPr>
                <w:rFonts w:asciiTheme="minorHAnsi" w:hAnsiTheme="minorHAnsi" w:cs="Arial"/>
                <w:b/>
                <w:sz w:val="20"/>
                <w:szCs w:val="20"/>
                <w:lang w:val="es-CO"/>
              </w:rPr>
            </w:pPr>
            <w:r w:rsidRPr="00504025">
              <w:rPr>
                <w:rFonts w:asciiTheme="minorHAnsi" w:hAnsiTheme="minorHAnsi" w:cs="Arial"/>
                <w:b/>
                <w:sz w:val="20"/>
                <w:szCs w:val="20"/>
                <w:lang w:val="es-CO"/>
              </w:rPr>
              <w:t xml:space="preserve">Nivel de Gestión: </w:t>
            </w:r>
          </w:p>
          <w:tbl>
            <w:tblPr>
              <w:tblStyle w:val="Tablaconcuadrcula"/>
              <w:tblW w:w="0" w:type="auto"/>
              <w:jc w:val="center"/>
              <w:tblLook w:val="04A0" w:firstRow="1" w:lastRow="0" w:firstColumn="1" w:lastColumn="0" w:noHBand="0" w:noVBand="1"/>
            </w:tblPr>
            <w:tblGrid>
              <w:gridCol w:w="1194"/>
              <w:gridCol w:w="396"/>
              <w:gridCol w:w="1640"/>
              <w:gridCol w:w="374"/>
            </w:tblGrid>
            <w:tr w:rsidR="00E8012E" w:rsidRPr="00504025" w14:paraId="7588065F" w14:textId="77777777" w:rsidTr="000473A1">
              <w:trPr>
                <w:jc w:val="center"/>
              </w:trPr>
              <w:tc>
                <w:tcPr>
                  <w:tcW w:w="1194" w:type="dxa"/>
                </w:tcPr>
                <w:p w14:paraId="02E39809" w14:textId="77777777" w:rsidR="00E8012E" w:rsidRPr="00504025" w:rsidRDefault="00E8012E" w:rsidP="00AC700E">
                  <w:pPr>
                    <w:spacing w:line="0" w:lineRule="atLeast"/>
                    <w:jc w:val="center"/>
                    <w:rPr>
                      <w:rFonts w:asciiTheme="minorHAnsi" w:hAnsiTheme="minorHAnsi" w:cs="Arial"/>
                      <w:noProof/>
                      <w:sz w:val="20"/>
                      <w:szCs w:val="20"/>
                    </w:rPr>
                  </w:pPr>
                  <w:r w:rsidRPr="00504025">
                    <w:rPr>
                      <w:rFonts w:asciiTheme="minorHAnsi" w:hAnsiTheme="minorHAnsi" w:cs="Arial"/>
                      <w:noProof/>
                      <w:sz w:val="20"/>
                      <w:szCs w:val="20"/>
                    </w:rPr>
                    <w:t>Estratégico</w:t>
                  </w:r>
                </w:p>
              </w:tc>
              <w:tc>
                <w:tcPr>
                  <w:tcW w:w="396" w:type="dxa"/>
                </w:tcPr>
                <w:p w14:paraId="704C51A1" w14:textId="77777777" w:rsidR="00E8012E" w:rsidRPr="00504025" w:rsidRDefault="00E8012E" w:rsidP="004C2605">
                  <w:pPr>
                    <w:spacing w:line="0" w:lineRule="atLeast"/>
                    <w:jc w:val="center"/>
                    <w:rPr>
                      <w:rFonts w:asciiTheme="minorHAnsi" w:hAnsiTheme="minorHAnsi" w:cs="Arial"/>
                      <w:noProof/>
                      <w:sz w:val="20"/>
                      <w:szCs w:val="20"/>
                    </w:rPr>
                  </w:pPr>
                  <w:r w:rsidRPr="00FE5254">
                    <w:rPr>
                      <w:rFonts w:asciiTheme="minorHAnsi" w:hAnsiTheme="minorHAnsi" w:cs="Arial"/>
                      <w:noProof/>
                      <w:sz w:val="20"/>
                      <w:szCs w:val="20"/>
                    </w:rPr>
                    <w:t>X</w:t>
                  </w:r>
                </w:p>
              </w:tc>
              <w:tc>
                <w:tcPr>
                  <w:tcW w:w="1640" w:type="dxa"/>
                </w:tcPr>
                <w:p w14:paraId="3AE48ED1" w14:textId="77777777" w:rsidR="00E8012E" w:rsidRPr="00504025" w:rsidRDefault="00E8012E" w:rsidP="00AC700E">
                  <w:pPr>
                    <w:spacing w:line="0" w:lineRule="atLeast"/>
                    <w:jc w:val="center"/>
                    <w:rPr>
                      <w:rFonts w:asciiTheme="minorHAnsi" w:hAnsiTheme="minorHAnsi" w:cs="Arial"/>
                      <w:noProof/>
                      <w:sz w:val="20"/>
                      <w:szCs w:val="20"/>
                    </w:rPr>
                  </w:pPr>
                  <w:r w:rsidRPr="00504025">
                    <w:rPr>
                      <w:rFonts w:asciiTheme="minorHAnsi" w:hAnsiTheme="minorHAnsi" w:cs="Arial"/>
                      <w:noProof/>
                      <w:sz w:val="20"/>
                      <w:szCs w:val="20"/>
                    </w:rPr>
                    <w:t>Táctico</w:t>
                  </w:r>
                </w:p>
              </w:tc>
              <w:tc>
                <w:tcPr>
                  <w:tcW w:w="374" w:type="dxa"/>
                </w:tcPr>
                <w:p w14:paraId="6D47C61C" w14:textId="77777777" w:rsidR="00E8012E" w:rsidRPr="00504025" w:rsidRDefault="00E8012E" w:rsidP="004C2605">
                  <w:pPr>
                    <w:spacing w:line="0" w:lineRule="atLeast"/>
                    <w:jc w:val="center"/>
                    <w:rPr>
                      <w:rFonts w:asciiTheme="minorHAnsi" w:hAnsiTheme="minorHAnsi" w:cs="Arial"/>
                      <w:noProof/>
                      <w:sz w:val="20"/>
                      <w:szCs w:val="20"/>
                    </w:rPr>
                  </w:pPr>
                </w:p>
              </w:tc>
            </w:tr>
          </w:tbl>
          <w:p w14:paraId="7E69616B" w14:textId="77777777" w:rsidR="00E8012E" w:rsidRPr="00B90D01" w:rsidRDefault="00E8012E" w:rsidP="00084BF7">
            <w:pPr>
              <w:spacing w:line="0" w:lineRule="atLeast"/>
              <w:rPr>
                <w:rFonts w:asciiTheme="minorHAnsi" w:hAnsiTheme="minorHAnsi" w:cs="Arial"/>
                <w:bCs/>
                <w:sz w:val="2"/>
                <w:szCs w:val="20"/>
                <w:lang w:val="es-CO"/>
              </w:rPr>
            </w:pPr>
          </w:p>
          <w:p w14:paraId="2BCB5044" w14:textId="77777777" w:rsidR="00E8012E" w:rsidRPr="00B90D01" w:rsidRDefault="00E8012E" w:rsidP="00084BF7">
            <w:pPr>
              <w:spacing w:line="0" w:lineRule="atLeast"/>
              <w:rPr>
                <w:rFonts w:asciiTheme="minorHAnsi" w:hAnsiTheme="minorHAnsi" w:cs="Arial"/>
                <w:bCs/>
                <w:sz w:val="4"/>
                <w:szCs w:val="20"/>
                <w:lang w:val="es-CO"/>
              </w:rPr>
            </w:pPr>
          </w:p>
        </w:tc>
      </w:tr>
      <w:tr w:rsidR="00E8012E" w:rsidRPr="00504025" w14:paraId="545E7770" w14:textId="77777777" w:rsidTr="00B05843">
        <w:trPr>
          <w:trHeight w:val="92"/>
          <w:jc w:val="center"/>
        </w:trPr>
        <w:tc>
          <w:tcPr>
            <w:tcW w:w="8830" w:type="dxa"/>
            <w:gridSpan w:val="5"/>
            <w:vAlign w:val="center"/>
          </w:tcPr>
          <w:p w14:paraId="07C2B9CC" w14:textId="77777777" w:rsidR="00E8012E" w:rsidRPr="00EF6920" w:rsidRDefault="00E8012E" w:rsidP="00EF6920">
            <w:pPr>
              <w:spacing w:line="0" w:lineRule="atLeast"/>
              <w:rPr>
                <w:rFonts w:asciiTheme="minorHAnsi" w:hAnsiTheme="minorHAnsi" w:cs="Arial"/>
                <w:bCs/>
                <w:sz w:val="20"/>
                <w:szCs w:val="20"/>
                <w:lang w:val="es-CO"/>
              </w:rPr>
            </w:pPr>
            <w:r w:rsidRPr="00EF6920">
              <w:rPr>
                <w:rFonts w:asciiTheme="minorHAnsi" w:hAnsiTheme="minorHAnsi" w:cs="Arial"/>
                <w:b/>
                <w:sz w:val="20"/>
                <w:szCs w:val="20"/>
                <w:lang w:val="es-CO"/>
              </w:rPr>
              <w:t xml:space="preserve">Proceso del Sistema Integral de Gestión: </w:t>
            </w:r>
            <w:r w:rsidR="00EF6920" w:rsidRPr="00EF6920">
              <w:rPr>
                <w:rFonts w:asciiTheme="minorHAnsi" w:hAnsiTheme="minorHAnsi" w:cs="Arial"/>
                <w:sz w:val="20"/>
                <w:szCs w:val="20"/>
                <w:lang w:val="es-CO"/>
              </w:rPr>
              <w:t xml:space="preserve">Investigación e Innovación </w:t>
            </w:r>
          </w:p>
        </w:tc>
      </w:tr>
      <w:tr w:rsidR="00E8012E" w:rsidRPr="00504025" w14:paraId="7C12F362" w14:textId="77777777" w:rsidTr="00B05843">
        <w:trPr>
          <w:trHeight w:val="268"/>
          <w:jc w:val="center"/>
        </w:trPr>
        <w:tc>
          <w:tcPr>
            <w:tcW w:w="8830" w:type="dxa"/>
            <w:gridSpan w:val="5"/>
            <w:vAlign w:val="center"/>
          </w:tcPr>
          <w:p w14:paraId="4718E398" w14:textId="77777777" w:rsidR="00E8012E" w:rsidRDefault="00E8012E" w:rsidP="00456052">
            <w:pPr>
              <w:spacing w:line="0" w:lineRule="atLeast"/>
              <w:rPr>
                <w:rFonts w:asciiTheme="minorHAnsi" w:hAnsiTheme="minorHAnsi" w:cs="Arial"/>
                <w:b/>
                <w:sz w:val="20"/>
                <w:szCs w:val="20"/>
                <w:lang w:val="es-CO"/>
              </w:rPr>
            </w:pPr>
            <w:r w:rsidRPr="00EF6920">
              <w:rPr>
                <w:rFonts w:asciiTheme="minorHAnsi" w:hAnsiTheme="minorHAnsi" w:cs="Arial"/>
                <w:b/>
                <w:sz w:val="20"/>
                <w:szCs w:val="20"/>
                <w:lang w:val="es-CO"/>
              </w:rPr>
              <w:t>Factor/Característica de autoevaluación institucional al que apunta:</w:t>
            </w:r>
          </w:p>
          <w:p w14:paraId="20E02B3E" w14:textId="77777777" w:rsidR="00EF6920" w:rsidRDefault="00EF6920" w:rsidP="00456052">
            <w:pPr>
              <w:spacing w:line="0" w:lineRule="atLeast"/>
              <w:rPr>
                <w:rFonts w:asciiTheme="minorHAnsi" w:hAnsiTheme="minorHAnsi" w:cs="Arial"/>
                <w:b/>
                <w:sz w:val="20"/>
                <w:szCs w:val="20"/>
                <w:lang w:val="es-CO"/>
              </w:rPr>
            </w:pPr>
          </w:p>
          <w:p w14:paraId="52E7A803" w14:textId="77777777" w:rsidR="00EF6920" w:rsidRPr="00EF6920" w:rsidRDefault="00EF6920" w:rsidP="00EF6920">
            <w:pPr>
              <w:spacing w:line="0" w:lineRule="atLeast"/>
              <w:rPr>
                <w:rFonts w:asciiTheme="minorHAnsi" w:hAnsiTheme="minorHAnsi" w:cs="Arial"/>
                <w:sz w:val="20"/>
                <w:szCs w:val="20"/>
                <w:lang w:val="es-CO"/>
              </w:rPr>
            </w:pPr>
            <w:r w:rsidRPr="00EF6920">
              <w:rPr>
                <w:rFonts w:asciiTheme="minorHAnsi" w:hAnsiTheme="minorHAnsi" w:cs="Arial"/>
                <w:b/>
                <w:sz w:val="20"/>
                <w:szCs w:val="20"/>
                <w:lang w:val="es-CO"/>
              </w:rPr>
              <w:t xml:space="preserve">FACTOR </w:t>
            </w:r>
            <w:r>
              <w:rPr>
                <w:rFonts w:asciiTheme="minorHAnsi" w:hAnsiTheme="minorHAnsi" w:cs="Arial"/>
                <w:sz w:val="20"/>
                <w:szCs w:val="20"/>
                <w:lang w:val="es-CO"/>
              </w:rPr>
              <w:t>5</w:t>
            </w:r>
            <w:r w:rsidRPr="00EF6920">
              <w:rPr>
                <w:rFonts w:asciiTheme="minorHAnsi" w:hAnsiTheme="minorHAnsi" w:cs="Arial"/>
                <w:sz w:val="20"/>
                <w:szCs w:val="20"/>
                <w:lang w:val="es-CO"/>
              </w:rPr>
              <w:t xml:space="preserve">. </w:t>
            </w:r>
            <w:r>
              <w:rPr>
                <w:rFonts w:asciiTheme="minorHAnsi" w:hAnsiTheme="minorHAnsi" w:cs="Arial"/>
                <w:sz w:val="20"/>
                <w:szCs w:val="20"/>
                <w:lang w:val="es-CO"/>
              </w:rPr>
              <w:t xml:space="preserve">Visibilidad nacional e internacional </w:t>
            </w:r>
          </w:p>
          <w:p w14:paraId="1C2567AA" w14:textId="77777777" w:rsidR="00EF6920" w:rsidRDefault="00EF6920" w:rsidP="00456052">
            <w:pPr>
              <w:spacing w:line="0" w:lineRule="atLeast"/>
              <w:rPr>
                <w:rFonts w:asciiTheme="minorHAnsi" w:hAnsiTheme="minorHAnsi" w:cs="Arial"/>
                <w:b/>
                <w:sz w:val="20"/>
                <w:szCs w:val="20"/>
                <w:lang w:val="es-CO"/>
              </w:rPr>
            </w:pPr>
            <w:r w:rsidRPr="00EF6920">
              <w:rPr>
                <w:rFonts w:asciiTheme="minorHAnsi" w:hAnsiTheme="minorHAnsi" w:cs="Arial"/>
                <w:b/>
                <w:sz w:val="20"/>
                <w:szCs w:val="20"/>
                <w:lang w:val="es-CO"/>
              </w:rPr>
              <w:t xml:space="preserve">CARACTERISTICA </w:t>
            </w:r>
            <w:r w:rsidRPr="00EF6920">
              <w:rPr>
                <w:rFonts w:asciiTheme="minorHAnsi" w:hAnsiTheme="minorHAnsi" w:cs="Arial"/>
                <w:sz w:val="20"/>
                <w:szCs w:val="20"/>
                <w:lang w:val="es-CO"/>
              </w:rPr>
              <w:t>1</w:t>
            </w:r>
            <w:r>
              <w:rPr>
                <w:rFonts w:asciiTheme="minorHAnsi" w:hAnsiTheme="minorHAnsi" w:cs="Arial"/>
                <w:sz w:val="20"/>
                <w:szCs w:val="20"/>
                <w:lang w:val="es-CO"/>
              </w:rPr>
              <w:t>5</w:t>
            </w:r>
            <w:r w:rsidRPr="00EF6920">
              <w:rPr>
                <w:rFonts w:asciiTheme="minorHAnsi" w:hAnsiTheme="minorHAnsi" w:cs="Arial"/>
                <w:sz w:val="20"/>
                <w:szCs w:val="20"/>
                <w:lang w:val="es-CO"/>
              </w:rPr>
              <w:t>. Inserción de la institución en contextos académicos nacionales e internacionales</w:t>
            </w:r>
          </w:p>
          <w:p w14:paraId="62069FCD" w14:textId="77777777" w:rsidR="00EF6920" w:rsidRPr="00EF6920" w:rsidRDefault="00EF6920" w:rsidP="00456052">
            <w:pPr>
              <w:spacing w:line="0" w:lineRule="atLeast"/>
              <w:rPr>
                <w:rFonts w:asciiTheme="minorHAnsi" w:hAnsiTheme="minorHAnsi" w:cs="Arial"/>
                <w:b/>
                <w:sz w:val="20"/>
                <w:szCs w:val="20"/>
                <w:lang w:val="es-CO"/>
              </w:rPr>
            </w:pPr>
          </w:p>
          <w:p w14:paraId="332D5A68" w14:textId="77777777" w:rsidR="00EF6920" w:rsidRPr="00EF6920" w:rsidRDefault="00E8012E" w:rsidP="00EF6920">
            <w:pPr>
              <w:spacing w:line="0" w:lineRule="atLeast"/>
              <w:rPr>
                <w:rFonts w:asciiTheme="minorHAnsi" w:hAnsiTheme="minorHAnsi" w:cs="Arial"/>
                <w:sz w:val="20"/>
                <w:szCs w:val="20"/>
                <w:lang w:val="es-CO"/>
              </w:rPr>
            </w:pPr>
            <w:r w:rsidRPr="00EF6920">
              <w:rPr>
                <w:rFonts w:asciiTheme="minorHAnsi" w:hAnsiTheme="minorHAnsi" w:cs="Arial"/>
                <w:b/>
                <w:sz w:val="20"/>
                <w:szCs w:val="20"/>
                <w:lang w:val="es-CO"/>
              </w:rPr>
              <w:t xml:space="preserve">FACTOR </w:t>
            </w:r>
            <w:r w:rsidR="00EF6920" w:rsidRPr="00EF6920">
              <w:rPr>
                <w:rFonts w:asciiTheme="minorHAnsi" w:hAnsiTheme="minorHAnsi" w:cs="Arial"/>
                <w:sz w:val="20"/>
                <w:szCs w:val="20"/>
                <w:lang w:val="es-CO"/>
              </w:rPr>
              <w:t xml:space="preserve">6. Investigación y creación artística </w:t>
            </w:r>
          </w:p>
          <w:p w14:paraId="6DF226F0" w14:textId="77777777" w:rsidR="00E8012E" w:rsidRPr="00EF6920" w:rsidRDefault="00E8012E" w:rsidP="001C1AF5">
            <w:pPr>
              <w:spacing w:line="0" w:lineRule="atLeast"/>
              <w:rPr>
                <w:rFonts w:asciiTheme="minorHAnsi" w:hAnsiTheme="minorHAnsi" w:cs="Arial"/>
                <w:sz w:val="20"/>
                <w:szCs w:val="20"/>
                <w:lang w:val="es-CO"/>
              </w:rPr>
            </w:pPr>
            <w:r w:rsidRPr="00EF6920">
              <w:rPr>
                <w:rFonts w:asciiTheme="minorHAnsi" w:hAnsiTheme="minorHAnsi" w:cs="Arial"/>
                <w:b/>
                <w:sz w:val="20"/>
                <w:szCs w:val="20"/>
                <w:lang w:val="es-CO"/>
              </w:rPr>
              <w:t>CARACTERISTICA</w:t>
            </w:r>
            <w:r w:rsidR="00EF6920" w:rsidRPr="00EF6920">
              <w:rPr>
                <w:rFonts w:asciiTheme="minorHAnsi" w:hAnsiTheme="minorHAnsi" w:cs="Arial"/>
                <w:b/>
                <w:sz w:val="20"/>
                <w:szCs w:val="20"/>
                <w:lang w:val="es-CO"/>
              </w:rPr>
              <w:t xml:space="preserve"> </w:t>
            </w:r>
            <w:r w:rsidR="00EF6920" w:rsidRPr="00EF6920">
              <w:rPr>
                <w:rFonts w:asciiTheme="minorHAnsi" w:hAnsiTheme="minorHAnsi" w:cs="Arial"/>
                <w:sz w:val="20"/>
                <w:szCs w:val="20"/>
                <w:lang w:val="es-CO"/>
              </w:rPr>
              <w:t xml:space="preserve">18. Investigación </w:t>
            </w:r>
            <w:r w:rsidRPr="00EF6920">
              <w:rPr>
                <w:rFonts w:asciiTheme="minorHAnsi" w:hAnsiTheme="minorHAnsi" w:cs="Arial"/>
                <w:sz w:val="20"/>
                <w:szCs w:val="20"/>
                <w:lang w:val="es-CO"/>
              </w:rPr>
              <w:t xml:space="preserve"> </w:t>
            </w:r>
          </w:p>
          <w:p w14:paraId="7DCCB93F" w14:textId="77777777" w:rsidR="00E8012E" w:rsidRPr="00EF6920" w:rsidRDefault="00E8012E" w:rsidP="001C1AF5">
            <w:pPr>
              <w:spacing w:line="0" w:lineRule="atLeast"/>
              <w:rPr>
                <w:rFonts w:asciiTheme="minorHAnsi" w:hAnsiTheme="minorHAnsi" w:cs="Arial"/>
                <w:sz w:val="20"/>
                <w:szCs w:val="20"/>
                <w:lang w:val="es-CO"/>
              </w:rPr>
            </w:pPr>
          </w:p>
          <w:p w14:paraId="31EBB407" w14:textId="77777777" w:rsidR="00E8012E" w:rsidRPr="00EF6920" w:rsidRDefault="00E8012E" w:rsidP="001C1AF5">
            <w:pPr>
              <w:spacing w:line="0" w:lineRule="atLeast"/>
              <w:rPr>
                <w:rFonts w:asciiTheme="minorHAnsi" w:hAnsiTheme="minorHAnsi" w:cs="Arial"/>
                <w:sz w:val="20"/>
                <w:szCs w:val="20"/>
                <w:lang w:val="es-CO"/>
              </w:rPr>
            </w:pPr>
            <w:r w:rsidRPr="00EF6920">
              <w:rPr>
                <w:rFonts w:asciiTheme="minorHAnsi" w:hAnsiTheme="minorHAnsi" w:cs="Arial"/>
                <w:b/>
                <w:sz w:val="20"/>
                <w:szCs w:val="20"/>
                <w:lang w:val="es-CO"/>
              </w:rPr>
              <w:t xml:space="preserve">FACTOR </w:t>
            </w:r>
            <w:r w:rsidR="00EF6920" w:rsidRPr="00EF6920">
              <w:rPr>
                <w:rFonts w:asciiTheme="minorHAnsi" w:hAnsiTheme="minorHAnsi" w:cs="Arial"/>
                <w:sz w:val="20"/>
                <w:szCs w:val="20"/>
                <w:lang w:val="es-CO"/>
              </w:rPr>
              <w:t xml:space="preserve">7. Pertinencia e Impacto social </w:t>
            </w:r>
          </w:p>
          <w:p w14:paraId="3A663A0C" w14:textId="77777777" w:rsidR="00E8012E" w:rsidRPr="00EF6920" w:rsidRDefault="00E8012E" w:rsidP="001C1AF5">
            <w:pPr>
              <w:spacing w:line="0" w:lineRule="atLeast"/>
              <w:rPr>
                <w:rFonts w:asciiTheme="minorHAnsi" w:hAnsiTheme="minorHAnsi" w:cs="Arial"/>
                <w:sz w:val="20"/>
                <w:szCs w:val="20"/>
                <w:lang w:val="es-CO"/>
              </w:rPr>
            </w:pPr>
            <w:r w:rsidRPr="00EF6920">
              <w:rPr>
                <w:rFonts w:asciiTheme="minorHAnsi" w:hAnsiTheme="minorHAnsi" w:cs="Arial"/>
                <w:b/>
                <w:sz w:val="20"/>
                <w:szCs w:val="20"/>
                <w:lang w:val="es-CO"/>
              </w:rPr>
              <w:t xml:space="preserve">CARACTERISTICA </w:t>
            </w:r>
            <w:r w:rsidR="00EF6920" w:rsidRPr="00EF6920">
              <w:rPr>
                <w:rFonts w:asciiTheme="minorHAnsi" w:hAnsiTheme="minorHAnsi" w:cs="Arial"/>
                <w:sz w:val="20"/>
                <w:szCs w:val="20"/>
                <w:lang w:val="es-CO"/>
              </w:rPr>
              <w:t xml:space="preserve">19. Institución y entorno </w:t>
            </w:r>
          </w:p>
          <w:p w14:paraId="7ECDBF77" w14:textId="77777777" w:rsidR="00E8012E" w:rsidRPr="00EF6920" w:rsidRDefault="00E8012E" w:rsidP="001C1AF5">
            <w:pPr>
              <w:spacing w:line="0" w:lineRule="atLeast"/>
              <w:rPr>
                <w:rFonts w:asciiTheme="minorHAnsi" w:hAnsiTheme="minorHAnsi" w:cs="Arial"/>
                <w:b/>
                <w:sz w:val="20"/>
                <w:szCs w:val="20"/>
                <w:lang w:val="es-CO"/>
              </w:rPr>
            </w:pPr>
          </w:p>
          <w:p w14:paraId="363721A8" w14:textId="77777777" w:rsidR="00E8012E" w:rsidRPr="00EF6920" w:rsidRDefault="00E8012E" w:rsidP="00D95F71">
            <w:pPr>
              <w:spacing w:line="0" w:lineRule="atLeast"/>
              <w:rPr>
                <w:rFonts w:asciiTheme="minorHAnsi" w:hAnsiTheme="minorHAnsi" w:cs="Arial"/>
                <w:sz w:val="20"/>
                <w:szCs w:val="20"/>
                <w:lang w:val="es-CO"/>
              </w:rPr>
            </w:pPr>
            <w:r w:rsidRPr="00EF6920">
              <w:rPr>
                <w:rFonts w:asciiTheme="minorHAnsi" w:hAnsiTheme="minorHAnsi" w:cs="Arial"/>
                <w:sz w:val="20"/>
                <w:szCs w:val="20"/>
                <w:highlight w:val="yellow"/>
                <w:lang w:val="es-CO"/>
              </w:rPr>
              <w:t xml:space="preserve"> </w:t>
            </w:r>
          </w:p>
        </w:tc>
      </w:tr>
      <w:tr w:rsidR="00E8012E" w:rsidRPr="00504025" w14:paraId="3A291CD7" w14:textId="77777777" w:rsidTr="00EA0513">
        <w:trPr>
          <w:trHeight w:val="1061"/>
          <w:jc w:val="center"/>
        </w:trPr>
        <w:tc>
          <w:tcPr>
            <w:tcW w:w="8830" w:type="dxa"/>
            <w:gridSpan w:val="5"/>
            <w:vAlign w:val="center"/>
          </w:tcPr>
          <w:p w14:paraId="7E0FF022" w14:textId="77777777" w:rsidR="00E8012E" w:rsidRDefault="00E8012E" w:rsidP="00FC44D7">
            <w:pPr>
              <w:spacing w:line="0" w:lineRule="atLeast"/>
              <w:rPr>
                <w:rFonts w:asciiTheme="minorHAnsi" w:hAnsiTheme="minorHAnsi" w:cs="Arial"/>
                <w:b/>
                <w:sz w:val="20"/>
                <w:szCs w:val="20"/>
                <w:lang w:val="es-CO"/>
              </w:rPr>
            </w:pPr>
            <w:r w:rsidRPr="00504025">
              <w:rPr>
                <w:rFonts w:asciiTheme="minorHAnsi" w:hAnsiTheme="minorHAnsi" w:cs="Arial"/>
                <w:b/>
                <w:sz w:val="20"/>
                <w:szCs w:val="20"/>
                <w:lang w:val="es-CO"/>
              </w:rPr>
              <w:t xml:space="preserve">Periodicidad de medición: </w:t>
            </w:r>
          </w:p>
          <w:p w14:paraId="447C3A2B" w14:textId="77777777" w:rsidR="009D6619" w:rsidRPr="00504025" w:rsidRDefault="009D6619" w:rsidP="00FC44D7">
            <w:pPr>
              <w:spacing w:line="0" w:lineRule="atLeast"/>
              <w:rPr>
                <w:rFonts w:asciiTheme="minorHAnsi" w:hAnsiTheme="minorHAnsi" w:cs="Arial"/>
                <w:b/>
                <w:sz w:val="20"/>
                <w:szCs w:val="20"/>
                <w:lang w:val="es-CO"/>
              </w:rPr>
            </w:pPr>
          </w:p>
          <w:tbl>
            <w:tblPr>
              <w:tblStyle w:val="Tablaconcuadrcula"/>
              <w:tblW w:w="0" w:type="auto"/>
              <w:jc w:val="center"/>
              <w:tblLook w:val="04A0" w:firstRow="1" w:lastRow="0" w:firstColumn="1" w:lastColumn="0" w:noHBand="0" w:noVBand="1"/>
            </w:tblPr>
            <w:tblGrid>
              <w:gridCol w:w="1194"/>
              <w:gridCol w:w="407"/>
              <w:gridCol w:w="1653"/>
              <w:gridCol w:w="473"/>
              <w:gridCol w:w="798"/>
              <w:gridCol w:w="428"/>
            </w:tblGrid>
            <w:tr w:rsidR="00E8012E" w:rsidRPr="00504025" w14:paraId="141AB0B7" w14:textId="77777777" w:rsidTr="000473A1">
              <w:trPr>
                <w:jc w:val="center"/>
              </w:trPr>
              <w:tc>
                <w:tcPr>
                  <w:tcW w:w="1194" w:type="dxa"/>
                </w:tcPr>
                <w:p w14:paraId="6CD05A29" w14:textId="77777777" w:rsidR="00E8012E" w:rsidRPr="00504025" w:rsidRDefault="00E8012E" w:rsidP="00AC700E">
                  <w:pPr>
                    <w:spacing w:line="0" w:lineRule="atLeast"/>
                    <w:jc w:val="right"/>
                    <w:rPr>
                      <w:rFonts w:asciiTheme="minorHAnsi" w:hAnsiTheme="minorHAnsi" w:cs="Arial"/>
                      <w:noProof/>
                      <w:sz w:val="20"/>
                      <w:szCs w:val="20"/>
                    </w:rPr>
                  </w:pPr>
                  <w:r w:rsidRPr="00504025">
                    <w:rPr>
                      <w:rFonts w:asciiTheme="minorHAnsi" w:hAnsiTheme="minorHAnsi" w:cs="Arial"/>
                      <w:noProof/>
                      <w:sz w:val="20"/>
                      <w:szCs w:val="20"/>
                    </w:rPr>
                    <w:t>Trimestral</w:t>
                  </w:r>
                </w:p>
              </w:tc>
              <w:tc>
                <w:tcPr>
                  <w:tcW w:w="407" w:type="dxa"/>
                </w:tcPr>
                <w:p w14:paraId="101FCF3C" w14:textId="77777777" w:rsidR="00E8012E" w:rsidRPr="00504025" w:rsidRDefault="00E8012E" w:rsidP="00AC700E">
                  <w:pPr>
                    <w:spacing w:line="0" w:lineRule="atLeast"/>
                    <w:rPr>
                      <w:rFonts w:asciiTheme="minorHAnsi" w:hAnsiTheme="minorHAnsi" w:cs="Arial"/>
                      <w:noProof/>
                      <w:sz w:val="20"/>
                      <w:szCs w:val="20"/>
                    </w:rPr>
                  </w:pPr>
                </w:p>
              </w:tc>
              <w:tc>
                <w:tcPr>
                  <w:tcW w:w="1653" w:type="dxa"/>
                </w:tcPr>
                <w:p w14:paraId="2F5DD97C" w14:textId="77777777" w:rsidR="00E8012E" w:rsidRPr="00504025" w:rsidRDefault="00E8012E" w:rsidP="00AC700E">
                  <w:pPr>
                    <w:spacing w:line="0" w:lineRule="atLeast"/>
                    <w:jc w:val="center"/>
                    <w:rPr>
                      <w:rFonts w:asciiTheme="minorHAnsi" w:hAnsiTheme="minorHAnsi" w:cs="Arial"/>
                      <w:noProof/>
                      <w:sz w:val="20"/>
                      <w:szCs w:val="20"/>
                    </w:rPr>
                  </w:pPr>
                  <w:r w:rsidRPr="00504025">
                    <w:rPr>
                      <w:rFonts w:asciiTheme="minorHAnsi" w:hAnsiTheme="minorHAnsi" w:cs="Arial"/>
                      <w:noProof/>
                      <w:sz w:val="20"/>
                      <w:szCs w:val="20"/>
                    </w:rPr>
                    <w:t>Semestral</w:t>
                  </w:r>
                </w:p>
              </w:tc>
              <w:tc>
                <w:tcPr>
                  <w:tcW w:w="473" w:type="dxa"/>
                </w:tcPr>
                <w:p w14:paraId="3E6D35BA" w14:textId="77777777" w:rsidR="00E8012E" w:rsidRPr="00504025" w:rsidRDefault="009D6619" w:rsidP="00AC700E">
                  <w:pPr>
                    <w:spacing w:line="0" w:lineRule="atLeast"/>
                    <w:rPr>
                      <w:rFonts w:asciiTheme="minorHAnsi" w:hAnsiTheme="minorHAnsi" w:cs="Arial"/>
                      <w:noProof/>
                      <w:sz w:val="20"/>
                      <w:szCs w:val="20"/>
                    </w:rPr>
                  </w:pPr>
                  <w:r>
                    <w:rPr>
                      <w:rFonts w:asciiTheme="minorHAnsi" w:hAnsiTheme="minorHAnsi" w:cs="Arial"/>
                      <w:noProof/>
                      <w:sz w:val="20"/>
                      <w:szCs w:val="20"/>
                    </w:rPr>
                    <w:t xml:space="preserve"> X</w:t>
                  </w:r>
                </w:p>
              </w:tc>
              <w:tc>
                <w:tcPr>
                  <w:tcW w:w="798" w:type="dxa"/>
                </w:tcPr>
                <w:p w14:paraId="7EB2E593" w14:textId="77777777" w:rsidR="00E8012E" w:rsidRPr="00504025" w:rsidRDefault="00E8012E" w:rsidP="00AC700E">
                  <w:pPr>
                    <w:spacing w:line="0" w:lineRule="atLeast"/>
                    <w:jc w:val="right"/>
                    <w:rPr>
                      <w:rFonts w:asciiTheme="minorHAnsi" w:hAnsiTheme="minorHAnsi" w:cs="Arial"/>
                      <w:noProof/>
                      <w:sz w:val="20"/>
                      <w:szCs w:val="20"/>
                    </w:rPr>
                  </w:pPr>
                  <w:r w:rsidRPr="00504025">
                    <w:rPr>
                      <w:rFonts w:asciiTheme="minorHAnsi" w:hAnsiTheme="minorHAnsi" w:cs="Arial"/>
                      <w:noProof/>
                      <w:sz w:val="20"/>
                      <w:szCs w:val="20"/>
                    </w:rPr>
                    <w:t>Anual</w:t>
                  </w:r>
                </w:p>
              </w:tc>
              <w:tc>
                <w:tcPr>
                  <w:tcW w:w="428" w:type="dxa"/>
                </w:tcPr>
                <w:p w14:paraId="301E43C5" w14:textId="77777777" w:rsidR="00E8012E" w:rsidRPr="00504025" w:rsidRDefault="00E8012E" w:rsidP="00AC700E">
                  <w:pPr>
                    <w:spacing w:line="0" w:lineRule="atLeast"/>
                    <w:rPr>
                      <w:rFonts w:asciiTheme="minorHAnsi" w:hAnsiTheme="minorHAnsi" w:cs="Arial"/>
                      <w:noProof/>
                      <w:sz w:val="20"/>
                      <w:szCs w:val="20"/>
                    </w:rPr>
                  </w:pPr>
                </w:p>
              </w:tc>
            </w:tr>
          </w:tbl>
          <w:p w14:paraId="5EFA0F48" w14:textId="77777777" w:rsidR="00E8012E" w:rsidRPr="00504025" w:rsidRDefault="00E8012E" w:rsidP="00FC44D7">
            <w:pPr>
              <w:spacing w:line="0" w:lineRule="atLeast"/>
              <w:rPr>
                <w:rFonts w:asciiTheme="minorHAnsi" w:hAnsiTheme="minorHAnsi" w:cs="Arial"/>
                <w:sz w:val="20"/>
                <w:szCs w:val="20"/>
                <w:lang w:val="es-CO"/>
              </w:rPr>
            </w:pPr>
          </w:p>
        </w:tc>
      </w:tr>
      <w:tr w:rsidR="00E8012E" w:rsidRPr="00504025" w14:paraId="12C72190" w14:textId="77777777" w:rsidTr="00B05843">
        <w:trPr>
          <w:trHeight w:val="397"/>
          <w:jc w:val="center"/>
        </w:trPr>
        <w:tc>
          <w:tcPr>
            <w:tcW w:w="8830" w:type="dxa"/>
            <w:gridSpan w:val="5"/>
            <w:vAlign w:val="center"/>
          </w:tcPr>
          <w:p w14:paraId="56443C38" w14:textId="77777777" w:rsidR="00E8012E" w:rsidRPr="00504025" w:rsidRDefault="00E8012E" w:rsidP="00D241CD">
            <w:pPr>
              <w:spacing w:line="0" w:lineRule="atLeast"/>
              <w:rPr>
                <w:rFonts w:asciiTheme="minorHAnsi" w:hAnsiTheme="minorHAnsi" w:cs="Arial"/>
                <w:sz w:val="20"/>
                <w:szCs w:val="20"/>
                <w:lang w:val="es-CO"/>
              </w:rPr>
            </w:pPr>
            <w:r w:rsidRPr="00504025">
              <w:rPr>
                <w:rFonts w:asciiTheme="minorHAnsi" w:hAnsiTheme="minorHAnsi" w:cs="Arial"/>
                <w:b/>
                <w:sz w:val="20"/>
                <w:szCs w:val="20"/>
                <w:lang w:val="es-CO"/>
              </w:rPr>
              <w:t>Fuentes de datos:</w:t>
            </w:r>
            <w:r w:rsidRPr="00504025">
              <w:rPr>
                <w:rFonts w:asciiTheme="minorHAnsi" w:hAnsiTheme="minorHAnsi" w:cs="Arial"/>
                <w:sz w:val="20"/>
                <w:szCs w:val="20"/>
                <w:lang w:val="es-CO"/>
              </w:rPr>
              <w:t xml:space="preserve"> </w:t>
            </w:r>
            <w:r w:rsidR="009D6619" w:rsidRPr="009D6619">
              <w:rPr>
                <w:rFonts w:asciiTheme="minorHAnsi" w:hAnsiTheme="minorHAnsi" w:cs="Arial"/>
                <w:sz w:val="20"/>
                <w:szCs w:val="20"/>
                <w:lang w:val="es-CO"/>
              </w:rPr>
              <w:t>Vicerrectoría de Investigaciones, Innovación y Extensión</w:t>
            </w:r>
          </w:p>
        </w:tc>
      </w:tr>
      <w:tr w:rsidR="00E8012E" w:rsidRPr="00504025" w14:paraId="70824CA9" w14:textId="77777777" w:rsidTr="00B05843">
        <w:trPr>
          <w:trHeight w:val="397"/>
          <w:jc w:val="center"/>
        </w:trPr>
        <w:tc>
          <w:tcPr>
            <w:tcW w:w="8830" w:type="dxa"/>
            <w:gridSpan w:val="5"/>
            <w:vAlign w:val="center"/>
          </w:tcPr>
          <w:p w14:paraId="7C5F5665" w14:textId="77777777" w:rsidR="00E8012E" w:rsidRPr="00504025" w:rsidRDefault="00E8012E" w:rsidP="009D6619">
            <w:pPr>
              <w:spacing w:line="0" w:lineRule="atLeast"/>
              <w:rPr>
                <w:rFonts w:asciiTheme="minorHAnsi" w:hAnsiTheme="minorHAnsi" w:cs="Arial"/>
                <w:b/>
                <w:sz w:val="20"/>
                <w:szCs w:val="20"/>
                <w:lang w:val="es-CO"/>
              </w:rPr>
            </w:pPr>
            <w:r w:rsidRPr="00504025">
              <w:rPr>
                <w:rFonts w:asciiTheme="minorHAnsi" w:hAnsiTheme="minorHAnsi" w:cs="Arial"/>
                <w:b/>
                <w:sz w:val="20"/>
                <w:szCs w:val="20"/>
                <w:lang w:val="es-CO"/>
              </w:rPr>
              <w:lastRenderedPageBreak/>
              <w:t>Responsable</w:t>
            </w:r>
            <w:r>
              <w:rPr>
                <w:rFonts w:asciiTheme="minorHAnsi" w:hAnsiTheme="minorHAnsi" w:cs="Arial"/>
                <w:b/>
                <w:sz w:val="20"/>
                <w:szCs w:val="20"/>
                <w:lang w:val="es-CO"/>
              </w:rPr>
              <w:t xml:space="preserve"> del cálculo</w:t>
            </w:r>
            <w:r w:rsidRPr="00504025">
              <w:rPr>
                <w:rFonts w:asciiTheme="minorHAnsi" w:hAnsiTheme="minorHAnsi" w:cs="Arial"/>
                <w:b/>
                <w:sz w:val="20"/>
                <w:szCs w:val="20"/>
                <w:lang w:val="es-CO"/>
              </w:rPr>
              <w:t xml:space="preserve">: </w:t>
            </w:r>
            <w:r w:rsidRPr="00FE5254">
              <w:rPr>
                <w:rFonts w:asciiTheme="minorHAnsi" w:hAnsiTheme="minorHAnsi" w:cs="Arial"/>
                <w:noProof/>
                <w:sz w:val="20"/>
                <w:szCs w:val="20"/>
                <w:lang w:val="es-CO"/>
              </w:rPr>
              <w:t>Vicerrectoría de Investigaciones, Innovación y Extensión</w:t>
            </w:r>
            <w:r w:rsidR="009D6619">
              <w:rPr>
                <w:rFonts w:asciiTheme="minorHAnsi" w:hAnsiTheme="minorHAnsi" w:cs="Arial"/>
                <w:noProof/>
                <w:sz w:val="20"/>
                <w:szCs w:val="20"/>
                <w:lang w:val="es-CO"/>
              </w:rPr>
              <w:t xml:space="preserve"> -  Proceso de Administración Institucional de la Gestión Tecnológica, Innovación y Emprendimiento </w:t>
            </w:r>
          </w:p>
        </w:tc>
      </w:tr>
      <w:tr w:rsidR="00E8012E" w:rsidRPr="00504025" w14:paraId="6355E324" w14:textId="77777777" w:rsidTr="00B05843">
        <w:trPr>
          <w:trHeight w:val="397"/>
          <w:jc w:val="center"/>
        </w:trPr>
        <w:tc>
          <w:tcPr>
            <w:tcW w:w="8830" w:type="dxa"/>
            <w:gridSpan w:val="5"/>
            <w:vAlign w:val="center"/>
          </w:tcPr>
          <w:p w14:paraId="51C3E5DB" w14:textId="77777777" w:rsidR="00E8012E" w:rsidRPr="00504025" w:rsidRDefault="00E8012E" w:rsidP="00D95F71">
            <w:pPr>
              <w:spacing w:line="0" w:lineRule="atLeast"/>
              <w:rPr>
                <w:rFonts w:asciiTheme="minorHAnsi" w:hAnsiTheme="minorHAnsi" w:cs="Arial"/>
                <w:sz w:val="20"/>
                <w:szCs w:val="20"/>
                <w:lang w:val="es-CO"/>
              </w:rPr>
            </w:pPr>
            <w:r w:rsidRPr="00504025">
              <w:rPr>
                <w:rFonts w:asciiTheme="minorHAnsi" w:hAnsiTheme="minorHAnsi" w:cs="Arial"/>
                <w:b/>
                <w:sz w:val="20"/>
                <w:szCs w:val="20"/>
                <w:lang w:val="es-CO"/>
              </w:rPr>
              <w:t>Responsable</w:t>
            </w:r>
            <w:r>
              <w:rPr>
                <w:rFonts w:asciiTheme="minorHAnsi" w:hAnsiTheme="minorHAnsi" w:cs="Arial"/>
                <w:b/>
                <w:sz w:val="20"/>
                <w:szCs w:val="20"/>
                <w:lang w:val="es-CO"/>
              </w:rPr>
              <w:t xml:space="preserve"> de Gestión: </w:t>
            </w:r>
            <w:r w:rsidR="008F2FDD" w:rsidRPr="00FE5254">
              <w:rPr>
                <w:rFonts w:asciiTheme="minorHAnsi" w:hAnsiTheme="minorHAnsi" w:cs="Arial"/>
                <w:noProof/>
                <w:sz w:val="20"/>
                <w:szCs w:val="20"/>
                <w:lang w:val="es-CO"/>
              </w:rPr>
              <w:t>Vicerrectoría de Investigaciones, Innovación y Extensión</w:t>
            </w:r>
            <w:r w:rsidR="008F2FDD">
              <w:rPr>
                <w:rFonts w:asciiTheme="minorHAnsi" w:hAnsiTheme="minorHAnsi" w:cs="Arial"/>
                <w:noProof/>
                <w:sz w:val="20"/>
                <w:szCs w:val="20"/>
                <w:lang w:val="es-CO"/>
              </w:rPr>
              <w:t xml:space="preserve"> -  Proceso de Administración Institucional de la Gestión Tecnológica, Innovación y Emprendimiento</w:t>
            </w:r>
          </w:p>
        </w:tc>
      </w:tr>
    </w:tbl>
    <w:p w14:paraId="70F7BB16" w14:textId="77777777" w:rsidR="00E8012E" w:rsidRDefault="00E8012E">
      <w:pPr>
        <w:widowControl/>
        <w:adjustRightInd/>
        <w:spacing w:line="240" w:lineRule="auto"/>
        <w:jc w:val="left"/>
        <w:textAlignment w:val="auto"/>
        <w:rPr>
          <w:rFonts w:ascii="Arial" w:hAnsi="Arial" w:cs="Arial"/>
          <w:b/>
          <w:sz w:val="20"/>
          <w:szCs w:val="20"/>
        </w:rPr>
      </w:pPr>
    </w:p>
    <w:p w14:paraId="6AD1211E" w14:textId="77777777" w:rsidR="00E8012E" w:rsidRPr="00504025" w:rsidRDefault="00E8012E" w:rsidP="00D241CD">
      <w:pPr>
        <w:pStyle w:val="Prrafodelista"/>
        <w:spacing w:line="0" w:lineRule="atLeast"/>
        <w:rPr>
          <w:rFonts w:ascii="Arial" w:hAnsi="Arial" w:cs="Arial"/>
          <w:b/>
          <w:sz w:val="20"/>
          <w:szCs w:val="20"/>
        </w:rPr>
      </w:pPr>
    </w:p>
    <w:p w14:paraId="73F06BEA" w14:textId="77777777" w:rsidR="00E8012E" w:rsidRPr="00504025" w:rsidRDefault="00E8012E" w:rsidP="001A5871">
      <w:pPr>
        <w:widowControl/>
        <w:adjustRightInd/>
        <w:spacing w:line="240" w:lineRule="auto"/>
        <w:jc w:val="left"/>
        <w:textAlignment w:val="auto"/>
        <w:rPr>
          <w:rFonts w:ascii="Arial" w:hAnsi="Arial" w:cs="Arial"/>
          <w:b/>
          <w:sz w:val="20"/>
          <w:szCs w:val="20"/>
        </w:rPr>
      </w:pPr>
    </w:p>
    <w:p w14:paraId="6968DF20" w14:textId="77777777" w:rsidR="00E8012E" w:rsidRPr="00504025" w:rsidRDefault="00E8012E" w:rsidP="00136324">
      <w:pPr>
        <w:pStyle w:val="Prrafodelista"/>
        <w:numPr>
          <w:ilvl w:val="0"/>
          <w:numId w:val="1"/>
        </w:numPr>
        <w:spacing w:line="0" w:lineRule="atLeast"/>
        <w:rPr>
          <w:rFonts w:asciiTheme="minorHAnsi" w:hAnsiTheme="minorHAnsi" w:cs="Arial"/>
          <w:b/>
          <w:sz w:val="20"/>
          <w:szCs w:val="20"/>
        </w:rPr>
      </w:pPr>
      <w:r w:rsidRPr="00504025">
        <w:rPr>
          <w:rFonts w:asciiTheme="minorHAnsi" w:hAnsiTheme="minorHAnsi" w:cs="Arial"/>
          <w:b/>
          <w:sz w:val="20"/>
          <w:szCs w:val="20"/>
        </w:rPr>
        <w:t>Glosario</w:t>
      </w:r>
    </w:p>
    <w:p w14:paraId="7744B6D9" w14:textId="77777777" w:rsidR="00E8012E" w:rsidRPr="00504025" w:rsidRDefault="00E8012E" w:rsidP="00FC44D7">
      <w:pPr>
        <w:spacing w:line="0" w:lineRule="atLeast"/>
        <w:rPr>
          <w:rFonts w:asciiTheme="minorHAnsi" w:hAnsiTheme="minorHAnsi"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E8012E" w:rsidRPr="00504025" w14:paraId="46904589" w14:textId="77777777" w:rsidTr="00D6274A">
        <w:trPr>
          <w:trHeight w:val="397"/>
        </w:trPr>
        <w:tc>
          <w:tcPr>
            <w:tcW w:w="8988" w:type="dxa"/>
            <w:vAlign w:val="center"/>
          </w:tcPr>
          <w:p w14:paraId="22279613" w14:textId="77777777" w:rsidR="00E8012E" w:rsidRDefault="00E8012E" w:rsidP="00D241CD">
            <w:pPr>
              <w:spacing w:line="0" w:lineRule="atLeast"/>
              <w:rPr>
                <w:rFonts w:asciiTheme="minorHAnsi" w:hAnsiTheme="minorHAnsi" w:cs="Arial"/>
                <w:b/>
                <w:bCs/>
                <w:noProof/>
                <w:sz w:val="20"/>
                <w:szCs w:val="20"/>
              </w:rPr>
            </w:pPr>
          </w:p>
          <w:p w14:paraId="63B51876" w14:textId="77777777" w:rsidR="008F2FDD" w:rsidRPr="008F2FDD" w:rsidRDefault="008F2FDD" w:rsidP="008F2FDD">
            <w:pPr>
              <w:spacing w:line="0" w:lineRule="atLeast"/>
              <w:rPr>
                <w:rFonts w:asciiTheme="minorHAnsi" w:hAnsiTheme="minorHAnsi" w:cs="Arial"/>
                <w:b/>
                <w:bCs/>
                <w:noProof/>
                <w:sz w:val="20"/>
                <w:szCs w:val="20"/>
              </w:rPr>
            </w:pPr>
            <w:r w:rsidRPr="008F2FDD">
              <w:rPr>
                <w:rFonts w:asciiTheme="minorHAnsi" w:hAnsiTheme="minorHAnsi" w:cs="Arial"/>
                <w:b/>
                <w:bCs/>
                <w:noProof/>
                <w:sz w:val="20"/>
                <w:szCs w:val="20"/>
              </w:rPr>
              <w:t>Patente de invención</w:t>
            </w:r>
          </w:p>
          <w:p w14:paraId="20D4F8C5" w14:textId="77777777" w:rsidR="00B448EF" w:rsidRDefault="00DB586F" w:rsidP="008F2FDD">
            <w:pPr>
              <w:spacing w:line="0" w:lineRule="atLeast"/>
              <w:rPr>
                <w:rFonts w:asciiTheme="minorHAnsi" w:hAnsiTheme="minorHAnsi" w:cs="Arial"/>
                <w:bCs/>
                <w:noProof/>
                <w:sz w:val="20"/>
                <w:szCs w:val="20"/>
              </w:rPr>
            </w:pPr>
            <w:r>
              <w:rPr>
                <w:rFonts w:asciiTheme="minorHAnsi" w:hAnsiTheme="minorHAnsi" w:cs="Arial"/>
                <w:b/>
                <w:bCs/>
                <w:noProof/>
                <w:sz w:val="20"/>
                <w:szCs w:val="20"/>
              </w:rPr>
              <w:t>“</w:t>
            </w:r>
            <w:r w:rsidR="008F2FDD" w:rsidRPr="00DB586F">
              <w:rPr>
                <w:rFonts w:asciiTheme="minorHAnsi" w:hAnsiTheme="minorHAnsi" w:cs="Arial"/>
                <w:bCs/>
                <w:noProof/>
                <w:sz w:val="20"/>
                <w:szCs w:val="20"/>
              </w:rPr>
              <w:t>La patente es un privilegio que le otorga el Estado al inventor como reconocimiento de la inversión y esfuerzos realizados por éste para llegar a la invención que aporta una solución técnica a la humanidad. Dicho privilegio consiste en el derecho a explotar exclusivamente el invento por un tiempo determinado.”</w:t>
            </w:r>
            <w:r w:rsidR="008F2FDD" w:rsidRPr="00DB586F">
              <w:rPr>
                <w:rFonts w:asciiTheme="minorHAnsi" w:hAnsiTheme="minorHAnsi" w:cs="Arial"/>
                <w:bCs/>
                <w:noProof/>
                <w:sz w:val="20"/>
                <w:szCs w:val="20"/>
                <w:vertAlign w:val="superscript"/>
              </w:rPr>
              <w:footnoteReference w:id="1"/>
            </w:r>
          </w:p>
          <w:p w14:paraId="35786499" w14:textId="39BCF377" w:rsidR="008F2FDD" w:rsidRPr="00DB586F" w:rsidRDefault="008F2FDD" w:rsidP="008F2FDD">
            <w:pPr>
              <w:spacing w:line="0" w:lineRule="atLeast"/>
              <w:rPr>
                <w:rFonts w:asciiTheme="minorHAnsi" w:hAnsiTheme="minorHAnsi" w:cs="Arial"/>
                <w:bCs/>
                <w:noProof/>
                <w:sz w:val="20"/>
                <w:szCs w:val="20"/>
              </w:rPr>
            </w:pPr>
            <w:r w:rsidRPr="00DB586F">
              <w:rPr>
                <w:rFonts w:asciiTheme="minorHAnsi" w:hAnsiTheme="minorHAnsi" w:cs="Arial"/>
                <w:bCs/>
                <w:noProof/>
                <w:sz w:val="20"/>
                <w:szCs w:val="20"/>
              </w:rPr>
              <w:t xml:space="preserve"> </w:t>
            </w:r>
          </w:p>
          <w:p w14:paraId="66B8137A" w14:textId="77777777" w:rsidR="008F2FDD" w:rsidRPr="008F2FDD" w:rsidRDefault="008F2FDD" w:rsidP="008F2FDD">
            <w:pPr>
              <w:spacing w:line="0" w:lineRule="atLeast"/>
              <w:rPr>
                <w:rFonts w:asciiTheme="minorHAnsi" w:hAnsiTheme="minorHAnsi" w:cs="Arial"/>
                <w:b/>
                <w:bCs/>
                <w:noProof/>
                <w:sz w:val="20"/>
                <w:szCs w:val="20"/>
              </w:rPr>
            </w:pPr>
            <w:r w:rsidRPr="008F2FDD">
              <w:rPr>
                <w:rFonts w:asciiTheme="minorHAnsi" w:hAnsiTheme="minorHAnsi" w:cs="Arial"/>
                <w:b/>
                <w:bCs/>
                <w:noProof/>
                <w:sz w:val="20"/>
                <w:szCs w:val="20"/>
              </w:rPr>
              <w:t>Patente de modelo de utilidad</w:t>
            </w:r>
          </w:p>
          <w:p w14:paraId="3ED01D9D" w14:textId="05622D61" w:rsidR="008F2FDD" w:rsidRDefault="008F2FDD" w:rsidP="008F2FDD">
            <w:pPr>
              <w:spacing w:line="0" w:lineRule="atLeast"/>
              <w:rPr>
                <w:rFonts w:asciiTheme="minorHAnsi" w:hAnsiTheme="minorHAnsi" w:cs="Arial"/>
                <w:bCs/>
                <w:noProof/>
                <w:sz w:val="20"/>
                <w:szCs w:val="20"/>
              </w:rPr>
            </w:pPr>
            <w:r w:rsidRPr="00DB586F">
              <w:rPr>
                <w:rFonts w:asciiTheme="minorHAnsi" w:hAnsiTheme="minorHAnsi" w:cs="Arial"/>
                <w:bCs/>
                <w:noProof/>
                <w:sz w:val="20"/>
                <w:szCs w:val="20"/>
              </w:rPr>
              <w:t>“La patente de modelo de utilidad es un privilegio que le otorga el Estado al inventor como reconocimiento de la inversión y esfuerzos realizados, aquellas invenciones que consisten en una nueva forma, configuración o disposición de elementos de un artefacto, herramienta, instrumento, mecanismo u otro objeto o parte de los mismos, que permita un mejor o diferente funcionamiento, utilización o fabricación del objeto que lo incorpora o que le proporcione alguna utilidad, ventaja o efecto técnico que antes no tenía.”</w:t>
            </w:r>
            <w:r w:rsidRPr="00DB586F">
              <w:rPr>
                <w:rFonts w:asciiTheme="minorHAnsi" w:hAnsiTheme="minorHAnsi" w:cs="Arial"/>
                <w:bCs/>
                <w:noProof/>
                <w:sz w:val="20"/>
                <w:szCs w:val="20"/>
                <w:vertAlign w:val="superscript"/>
              </w:rPr>
              <w:footnoteReference w:id="2"/>
            </w:r>
          </w:p>
          <w:p w14:paraId="22738E39" w14:textId="77777777" w:rsidR="00B448EF" w:rsidRPr="00DB586F" w:rsidRDefault="00B448EF" w:rsidP="008F2FDD">
            <w:pPr>
              <w:spacing w:line="0" w:lineRule="atLeast"/>
              <w:rPr>
                <w:rFonts w:asciiTheme="minorHAnsi" w:hAnsiTheme="minorHAnsi" w:cs="Arial"/>
                <w:bCs/>
                <w:noProof/>
                <w:sz w:val="20"/>
                <w:szCs w:val="20"/>
              </w:rPr>
            </w:pPr>
          </w:p>
          <w:p w14:paraId="510CF842" w14:textId="77777777" w:rsidR="008F2FDD" w:rsidRPr="008F2FDD" w:rsidRDefault="008F2FDD" w:rsidP="008F2FDD">
            <w:pPr>
              <w:spacing w:line="0" w:lineRule="atLeast"/>
              <w:rPr>
                <w:rFonts w:asciiTheme="minorHAnsi" w:hAnsiTheme="minorHAnsi" w:cs="Arial"/>
                <w:b/>
                <w:bCs/>
                <w:noProof/>
                <w:sz w:val="20"/>
                <w:szCs w:val="20"/>
              </w:rPr>
            </w:pPr>
            <w:r w:rsidRPr="008F2FDD">
              <w:rPr>
                <w:rFonts w:asciiTheme="minorHAnsi" w:hAnsiTheme="minorHAnsi" w:cs="Arial"/>
                <w:b/>
                <w:bCs/>
                <w:noProof/>
                <w:sz w:val="20"/>
                <w:szCs w:val="20"/>
              </w:rPr>
              <w:t>Diseño Industrial</w:t>
            </w:r>
          </w:p>
          <w:p w14:paraId="799CEF37" w14:textId="65A9E533" w:rsidR="008F2FDD" w:rsidRDefault="008F2FDD" w:rsidP="008F2FDD">
            <w:pPr>
              <w:spacing w:line="0" w:lineRule="atLeast"/>
              <w:rPr>
                <w:rFonts w:asciiTheme="minorHAnsi" w:hAnsiTheme="minorHAnsi" w:cs="Arial"/>
                <w:bCs/>
                <w:noProof/>
                <w:sz w:val="20"/>
                <w:szCs w:val="20"/>
              </w:rPr>
            </w:pPr>
            <w:r w:rsidRPr="00DB586F">
              <w:rPr>
                <w:rFonts w:asciiTheme="minorHAnsi" w:hAnsiTheme="minorHAnsi" w:cs="Arial"/>
                <w:bCs/>
                <w:noProof/>
                <w:sz w:val="20"/>
                <w:szCs w:val="20"/>
              </w:rPr>
              <w:t>“Es la forma externa bidimensional o tridimensional de un producto que le otorga una apariencia particular a éste.”</w:t>
            </w:r>
            <w:r w:rsidRPr="00DB586F">
              <w:rPr>
                <w:rFonts w:asciiTheme="minorHAnsi" w:hAnsiTheme="minorHAnsi" w:cs="Arial"/>
                <w:bCs/>
                <w:noProof/>
                <w:sz w:val="20"/>
                <w:szCs w:val="20"/>
                <w:vertAlign w:val="superscript"/>
              </w:rPr>
              <w:footnoteReference w:id="3"/>
            </w:r>
          </w:p>
          <w:p w14:paraId="41CAC4B9" w14:textId="77777777" w:rsidR="00B448EF" w:rsidRPr="00DB586F" w:rsidRDefault="00B448EF" w:rsidP="008F2FDD">
            <w:pPr>
              <w:spacing w:line="0" w:lineRule="atLeast"/>
              <w:rPr>
                <w:rFonts w:asciiTheme="minorHAnsi" w:hAnsiTheme="minorHAnsi" w:cs="Arial"/>
                <w:bCs/>
                <w:noProof/>
                <w:sz w:val="20"/>
                <w:szCs w:val="20"/>
              </w:rPr>
            </w:pPr>
          </w:p>
          <w:p w14:paraId="1491F8C2" w14:textId="77777777" w:rsidR="008F2FDD" w:rsidRPr="008F2FDD" w:rsidRDefault="008F2FDD" w:rsidP="008F2FDD">
            <w:pPr>
              <w:spacing w:line="0" w:lineRule="atLeast"/>
              <w:rPr>
                <w:rFonts w:asciiTheme="minorHAnsi" w:hAnsiTheme="minorHAnsi" w:cs="Arial"/>
                <w:b/>
                <w:bCs/>
                <w:noProof/>
                <w:sz w:val="20"/>
                <w:szCs w:val="20"/>
              </w:rPr>
            </w:pPr>
            <w:r w:rsidRPr="008F2FDD">
              <w:rPr>
                <w:rFonts w:asciiTheme="minorHAnsi" w:hAnsiTheme="minorHAnsi" w:cs="Arial"/>
                <w:b/>
                <w:bCs/>
                <w:noProof/>
                <w:sz w:val="20"/>
                <w:szCs w:val="20"/>
              </w:rPr>
              <w:t>Marca</w:t>
            </w:r>
          </w:p>
          <w:p w14:paraId="3F00F3FB" w14:textId="20DD65D8" w:rsidR="008F2FDD" w:rsidRDefault="008F2FDD" w:rsidP="008F2FDD">
            <w:pPr>
              <w:spacing w:line="0" w:lineRule="atLeast"/>
              <w:rPr>
                <w:rFonts w:asciiTheme="minorHAnsi" w:hAnsiTheme="minorHAnsi" w:cs="Arial"/>
                <w:bCs/>
                <w:noProof/>
                <w:sz w:val="20"/>
                <w:szCs w:val="20"/>
              </w:rPr>
            </w:pPr>
            <w:r w:rsidRPr="00DB586F">
              <w:rPr>
                <w:rFonts w:asciiTheme="minorHAnsi" w:hAnsiTheme="minorHAnsi" w:cs="Arial"/>
                <w:bCs/>
                <w:noProof/>
                <w:sz w:val="20"/>
                <w:szCs w:val="20"/>
              </w:rPr>
              <w:t>“Una marca es una categoría del signo distintivo que sea apto para distinguir productos o servicios en el mercado.”</w:t>
            </w:r>
            <w:r w:rsidRPr="00DB586F">
              <w:rPr>
                <w:rFonts w:asciiTheme="minorHAnsi" w:hAnsiTheme="minorHAnsi" w:cs="Arial"/>
                <w:bCs/>
                <w:noProof/>
                <w:sz w:val="20"/>
                <w:szCs w:val="20"/>
                <w:vertAlign w:val="superscript"/>
              </w:rPr>
              <w:footnoteReference w:id="4"/>
            </w:r>
          </w:p>
          <w:p w14:paraId="6898D2E7" w14:textId="77777777" w:rsidR="00B448EF" w:rsidRPr="00DB586F" w:rsidRDefault="00B448EF" w:rsidP="008F2FDD">
            <w:pPr>
              <w:spacing w:line="0" w:lineRule="atLeast"/>
              <w:rPr>
                <w:rFonts w:asciiTheme="minorHAnsi" w:hAnsiTheme="minorHAnsi" w:cs="Arial"/>
                <w:bCs/>
                <w:noProof/>
                <w:sz w:val="20"/>
                <w:szCs w:val="20"/>
              </w:rPr>
            </w:pPr>
          </w:p>
          <w:p w14:paraId="229CC54B" w14:textId="77777777" w:rsidR="008F2FDD" w:rsidRPr="008F2FDD" w:rsidRDefault="008F2FDD" w:rsidP="008F2FDD">
            <w:pPr>
              <w:spacing w:line="0" w:lineRule="atLeast"/>
              <w:rPr>
                <w:rFonts w:asciiTheme="minorHAnsi" w:hAnsiTheme="minorHAnsi" w:cs="Arial"/>
                <w:b/>
                <w:bCs/>
                <w:noProof/>
                <w:sz w:val="20"/>
                <w:szCs w:val="20"/>
              </w:rPr>
            </w:pPr>
            <w:r w:rsidRPr="008F2FDD">
              <w:rPr>
                <w:rFonts w:asciiTheme="minorHAnsi" w:hAnsiTheme="minorHAnsi" w:cs="Arial"/>
                <w:b/>
                <w:bCs/>
                <w:noProof/>
                <w:sz w:val="20"/>
                <w:szCs w:val="20"/>
              </w:rPr>
              <w:t xml:space="preserve">El software o programa de ordenador </w:t>
            </w:r>
          </w:p>
          <w:p w14:paraId="7349914E" w14:textId="3ED2C7E2" w:rsidR="008F2FDD" w:rsidRDefault="008F2FDD" w:rsidP="008F2FDD">
            <w:pPr>
              <w:spacing w:line="0" w:lineRule="atLeast"/>
              <w:rPr>
                <w:rFonts w:asciiTheme="minorHAnsi" w:hAnsiTheme="minorHAnsi" w:cs="Arial"/>
                <w:bCs/>
                <w:noProof/>
                <w:sz w:val="20"/>
                <w:szCs w:val="20"/>
              </w:rPr>
            </w:pPr>
            <w:r w:rsidRPr="00DB586F">
              <w:rPr>
                <w:rFonts w:asciiTheme="minorHAnsi" w:hAnsiTheme="minorHAnsi" w:cs="Arial"/>
                <w:bCs/>
                <w:noProof/>
                <w:sz w:val="20"/>
                <w:szCs w:val="20"/>
              </w:rPr>
              <w:t>Es “la expresión de un conjunto de instrucciones mediante palabras, códigos, planes o en cualquier otra forma que, al ser incorporadas en un dispositivo de lectura automatizada, es capaz de hacer que un ordenador -un aparato electrónico o similar capaz de elaborar informaciones-, ejecute determinada tarea u obtenga determinado resultado. El programa de ordenador comprende también la documentación técnica y los manuales de uso”</w:t>
            </w:r>
            <w:r w:rsidRPr="00DB586F">
              <w:rPr>
                <w:rFonts w:asciiTheme="minorHAnsi" w:hAnsiTheme="minorHAnsi" w:cs="Arial"/>
                <w:bCs/>
                <w:noProof/>
                <w:sz w:val="20"/>
                <w:szCs w:val="20"/>
                <w:vertAlign w:val="superscript"/>
              </w:rPr>
              <w:footnoteReference w:id="5"/>
            </w:r>
          </w:p>
          <w:p w14:paraId="374AF72D" w14:textId="77777777" w:rsidR="00B448EF" w:rsidRPr="00DB586F" w:rsidRDefault="00B448EF" w:rsidP="008F2FDD">
            <w:pPr>
              <w:spacing w:line="0" w:lineRule="atLeast"/>
              <w:rPr>
                <w:rFonts w:asciiTheme="minorHAnsi" w:hAnsiTheme="minorHAnsi" w:cs="Arial"/>
                <w:bCs/>
                <w:noProof/>
                <w:sz w:val="20"/>
                <w:szCs w:val="20"/>
              </w:rPr>
            </w:pPr>
          </w:p>
          <w:p w14:paraId="68584CFA" w14:textId="77777777" w:rsidR="008F2FDD" w:rsidRPr="008F2FDD" w:rsidRDefault="008F2FDD" w:rsidP="008F2FDD">
            <w:pPr>
              <w:spacing w:line="0" w:lineRule="atLeast"/>
              <w:rPr>
                <w:rFonts w:asciiTheme="minorHAnsi" w:hAnsiTheme="minorHAnsi" w:cs="Arial"/>
                <w:b/>
                <w:bCs/>
                <w:noProof/>
                <w:sz w:val="20"/>
                <w:szCs w:val="20"/>
              </w:rPr>
            </w:pPr>
            <w:r w:rsidRPr="008F2FDD">
              <w:rPr>
                <w:rFonts w:asciiTheme="minorHAnsi" w:hAnsiTheme="minorHAnsi" w:cs="Arial"/>
                <w:b/>
                <w:bCs/>
                <w:noProof/>
                <w:sz w:val="20"/>
                <w:szCs w:val="20"/>
              </w:rPr>
              <w:t>Secreto empresarial</w:t>
            </w:r>
          </w:p>
          <w:p w14:paraId="1E8E058A" w14:textId="77777777" w:rsidR="008F2FDD" w:rsidRPr="00DB586F" w:rsidRDefault="008F2FDD" w:rsidP="008F2FDD">
            <w:pPr>
              <w:spacing w:line="0" w:lineRule="atLeast"/>
              <w:rPr>
                <w:rFonts w:asciiTheme="minorHAnsi" w:hAnsiTheme="minorHAnsi" w:cs="Arial"/>
                <w:bCs/>
                <w:noProof/>
                <w:sz w:val="20"/>
                <w:szCs w:val="20"/>
              </w:rPr>
            </w:pPr>
            <w:r w:rsidRPr="00DB586F">
              <w:rPr>
                <w:rFonts w:asciiTheme="minorHAnsi" w:hAnsiTheme="minorHAnsi" w:cs="Arial"/>
                <w:bCs/>
                <w:noProof/>
                <w:sz w:val="20"/>
                <w:szCs w:val="20"/>
              </w:rPr>
              <w:t xml:space="preserve">“Se considerará como secreto empresarial cualquier información no divulgada que una persona natural o </w:t>
            </w:r>
            <w:r w:rsidRPr="00DB586F">
              <w:rPr>
                <w:rFonts w:asciiTheme="minorHAnsi" w:hAnsiTheme="minorHAnsi" w:cs="Arial"/>
                <w:bCs/>
                <w:noProof/>
                <w:sz w:val="20"/>
                <w:szCs w:val="20"/>
              </w:rPr>
              <w:lastRenderedPageBreak/>
              <w:t xml:space="preserve">jurídica legítimamente posea, que pueda usarse en alguna actividad productiva, industrial o comercial, y que sea susceptible de transmitirse a un tercero , en la medida que dicha información sea: </w:t>
            </w:r>
          </w:p>
          <w:p w14:paraId="49773621" w14:textId="77777777" w:rsidR="008F2FDD" w:rsidRPr="00DB586F" w:rsidRDefault="008F2FDD" w:rsidP="008F2FDD">
            <w:pPr>
              <w:spacing w:line="0" w:lineRule="atLeast"/>
              <w:rPr>
                <w:rFonts w:asciiTheme="minorHAnsi" w:hAnsiTheme="minorHAnsi" w:cs="Arial"/>
                <w:bCs/>
                <w:noProof/>
                <w:sz w:val="20"/>
                <w:szCs w:val="20"/>
              </w:rPr>
            </w:pPr>
            <w:r w:rsidRPr="00DB586F">
              <w:rPr>
                <w:rFonts w:asciiTheme="minorHAnsi" w:hAnsiTheme="minorHAnsi" w:cs="Arial"/>
                <w:bCs/>
                <w:noProof/>
                <w:sz w:val="20"/>
                <w:szCs w:val="20"/>
              </w:rPr>
              <w:t>a) Secreta, en el sentido que como conjunto o en la configuración y reunión precisa de sus componentes, no sea generalmente conocida ni fácilmente accesible por quienes se encuentran en los círculos que normalmente manejan la información respectiva; b) tenga un valor comercial por ser secreta; y c) haya sido objeto de medidas razonables tomadas por su legítimo poseedor para mantenerla secreta.</w:t>
            </w:r>
          </w:p>
          <w:p w14:paraId="7D647643" w14:textId="11514DB5" w:rsidR="008F2FDD" w:rsidRDefault="008F2FDD" w:rsidP="008F2FDD">
            <w:pPr>
              <w:spacing w:line="0" w:lineRule="atLeast"/>
              <w:rPr>
                <w:rFonts w:asciiTheme="minorHAnsi" w:hAnsiTheme="minorHAnsi" w:cs="Arial"/>
                <w:bCs/>
                <w:noProof/>
                <w:sz w:val="20"/>
                <w:szCs w:val="20"/>
              </w:rPr>
            </w:pPr>
            <w:r w:rsidRPr="00DB586F">
              <w:rPr>
                <w:rFonts w:asciiTheme="minorHAnsi" w:hAnsiTheme="minorHAnsi" w:cs="Arial"/>
                <w:bCs/>
                <w:noProof/>
                <w:sz w:val="20"/>
                <w:szCs w:val="20"/>
              </w:rPr>
              <w:t>La información de un secreto empresarial podrá estar referida a la naturaleza, características o finalidades de los productos; a los métodos o procesos de producción; o, a los medios o formas de distribución o</w:t>
            </w:r>
            <w:r w:rsidRPr="008F2FDD">
              <w:rPr>
                <w:rFonts w:asciiTheme="minorHAnsi" w:hAnsiTheme="minorHAnsi" w:cs="Arial"/>
                <w:b/>
                <w:bCs/>
                <w:noProof/>
                <w:sz w:val="20"/>
                <w:szCs w:val="20"/>
              </w:rPr>
              <w:t xml:space="preserve"> </w:t>
            </w:r>
            <w:r w:rsidRPr="00DB586F">
              <w:rPr>
                <w:rFonts w:asciiTheme="minorHAnsi" w:hAnsiTheme="minorHAnsi" w:cs="Arial"/>
                <w:bCs/>
                <w:noProof/>
                <w:sz w:val="20"/>
                <w:szCs w:val="20"/>
              </w:rPr>
              <w:t>comercialización de productos o prestación de servicios.”</w:t>
            </w:r>
            <w:r w:rsidRPr="00DB586F">
              <w:rPr>
                <w:rFonts w:asciiTheme="minorHAnsi" w:hAnsiTheme="minorHAnsi" w:cs="Arial"/>
                <w:bCs/>
                <w:noProof/>
                <w:sz w:val="20"/>
                <w:szCs w:val="20"/>
                <w:vertAlign w:val="superscript"/>
              </w:rPr>
              <w:footnoteReference w:id="6"/>
            </w:r>
          </w:p>
          <w:p w14:paraId="771EC974" w14:textId="77777777" w:rsidR="00B1566A" w:rsidRPr="00DB586F" w:rsidRDefault="00B1566A" w:rsidP="008F2FDD">
            <w:pPr>
              <w:spacing w:line="0" w:lineRule="atLeast"/>
              <w:rPr>
                <w:rFonts w:asciiTheme="minorHAnsi" w:hAnsiTheme="minorHAnsi" w:cs="Arial"/>
                <w:bCs/>
                <w:noProof/>
                <w:sz w:val="20"/>
                <w:szCs w:val="20"/>
              </w:rPr>
            </w:pPr>
          </w:p>
          <w:p w14:paraId="1219E639" w14:textId="77777777" w:rsidR="008F2FDD" w:rsidRPr="008F2FDD" w:rsidRDefault="008F2FDD" w:rsidP="008F2FDD">
            <w:pPr>
              <w:spacing w:line="0" w:lineRule="atLeast"/>
              <w:rPr>
                <w:rFonts w:asciiTheme="minorHAnsi" w:hAnsiTheme="minorHAnsi" w:cs="Arial"/>
                <w:b/>
                <w:bCs/>
                <w:noProof/>
                <w:sz w:val="20"/>
                <w:szCs w:val="20"/>
              </w:rPr>
            </w:pPr>
            <w:r w:rsidRPr="008F2FDD">
              <w:rPr>
                <w:rFonts w:asciiTheme="minorHAnsi" w:hAnsiTheme="minorHAnsi" w:cs="Arial"/>
                <w:b/>
                <w:bCs/>
                <w:noProof/>
                <w:sz w:val="20"/>
                <w:szCs w:val="20"/>
              </w:rPr>
              <w:t>Innovación en producto o servicio</w:t>
            </w:r>
          </w:p>
          <w:p w14:paraId="06A1D22E" w14:textId="7BC089D6" w:rsidR="008F2FDD" w:rsidRDefault="008F2FDD" w:rsidP="008F2FDD">
            <w:pPr>
              <w:spacing w:line="0" w:lineRule="atLeast"/>
              <w:rPr>
                <w:rFonts w:asciiTheme="minorHAnsi" w:hAnsiTheme="minorHAnsi" w:cs="Arial"/>
                <w:bCs/>
                <w:noProof/>
                <w:sz w:val="20"/>
                <w:szCs w:val="20"/>
              </w:rPr>
            </w:pPr>
            <w:r w:rsidRPr="00DB586F">
              <w:rPr>
                <w:rFonts w:asciiTheme="minorHAnsi" w:hAnsiTheme="minorHAnsi" w:cs="Arial"/>
                <w:bCs/>
                <w:noProof/>
                <w:sz w:val="20"/>
                <w:szCs w:val="20"/>
              </w:rPr>
              <w:t>Son todos aquellos resultados de investigación que comprenden productos o servicios que se consideran novedosos, obtenidos por los grupos de investigación cuyo registro o patentamiento no está protegido o está en proceso de protección.</w:t>
            </w:r>
          </w:p>
          <w:p w14:paraId="2474D573" w14:textId="77777777" w:rsidR="00EF7151" w:rsidRPr="00DB586F" w:rsidRDefault="00EF7151" w:rsidP="008F2FDD">
            <w:pPr>
              <w:spacing w:line="0" w:lineRule="atLeast"/>
              <w:rPr>
                <w:rFonts w:asciiTheme="minorHAnsi" w:hAnsiTheme="minorHAnsi" w:cs="Arial"/>
                <w:bCs/>
                <w:noProof/>
                <w:sz w:val="20"/>
                <w:szCs w:val="20"/>
              </w:rPr>
            </w:pPr>
          </w:p>
          <w:p w14:paraId="0908EE67" w14:textId="77777777" w:rsidR="008F2FDD" w:rsidRPr="008F2FDD" w:rsidRDefault="008F2FDD" w:rsidP="008F2FDD">
            <w:pPr>
              <w:spacing w:line="0" w:lineRule="atLeast"/>
              <w:rPr>
                <w:rFonts w:asciiTheme="minorHAnsi" w:hAnsiTheme="minorHAnsi" w:cs="Arial"/>
                <w:b/>
                <w:bCs/>
                <w:noProof/>
                <w:sz w:val="20"/>
                <w:szCs w:val="20"/>
              </w:rPr>
            </w:pPr>
            <w:r w:rsidRPr="008F2FDD">
              <w:rPr>
                <w:rFonts w:asciiTheme="minorHAnsi" w:hAnsiTheme="minorHAnsi" w:cs="Arial"/>
                <w:b/>
                <w:bCs/>
                <w:iCs/>
                <w:noProof/>
                <w:sz w:val="20"/>
                <w:szCs w:val="20"/>
              </w:rPr>
              <w:t>Contratos</w:t>
            </w:r>
            <w:r w:rsidR="00DB586F">
              <w:rPr>
                <w:rFonts w:asciiTheme="minorHAnsi" w:hAnsiTheme="minorHAnsi" w:cs="Arial"/>
                <w:b/>
                <w:bCs/>
                <w:iCs/>
                <w:noProof/>
                <w:sz w:val="20"/>
                <w:szCs w:val="20"/>
              </w:rPr>
              <w:t xml:space="preserve">, acuerdos y certificaciones </w:t>
            </w:r>
            <w:r w:rsidRPr="008F2FDD">
              <w:rPr>
                <w:rFonts w:asciiTheme="minorHAnsi" w:hAnsiTheme="minorHAnsi" w:cs="Arial"/>
                <w:b/>
                <w:bCs/>
                <w:iCs/>
                <w:noProof/>
                <w:sz w:val="20"/>
                <w:szCs w:val="20"/>
              </w:rPr>
              <w:t xml:space="preserve"> de transferencia de resultados </w:t>
            </w:r>
          </w:p>
          <w:p w14:paraId="36AEA808" w14:textId="77777777" w:rsidR="008F2FDD" w:rsidRDefault="008F2FDD" w:rsidP="008F2FDD">
            <w:pPr>
              <w:spacing w:line="0" w:lineRule="atLeast"/>
              <w:rPr>
                <w:rFonts w:asciiTheme="minorHAnsi" w:hAnsiTheme="minorHAnsi" w:cs="Arial"/>
                <w:bCs/>
                <w:noProof/>
                <w:sz w:val="20"/>
                <w:szCs w:val="20"/>
              </w:rPr>
            </w:pPr>
            <w:r w:rsidRPr="00DB586F">
              <w:rPr>
                <w:rFonts w:asciiTheme="minorHAnsi" w:hAnsiTheme="minorHAnsi" w:cs="Arial"/>
                <w:bCs/>
                <w:noProof/>
                <w:sz w:val="20"/>
                <w:szCs w:val="20"/>
              </w:rPr>
              <w:t xml:space="preserve">Se refiere a los </w:t>
            </w:r>
            <w:r w:rsidR="00DB586F">
              <w:rPr>
                <w:rFonts w:asciiTheme="minorHAnsi" w:hAnsiTheme="minorHAnsi" w:cs="Arial"/>
                <w:bCs/>
                <w:noProof/>
                <w:sz w:val="20"/>
                <w:szCs w:val="20"/>
              </w:rPr>
              <w:t xml:space="preserve">documentos </w:t>
            </w:r>
            <w:r w:rsidRPr="00DB586F">
              <w:rPr>
                <w:rFonts w:asciiTheme="minorHAnsi" w:hAnsiTheme="minorHAnsi" w:cs="Arial"/>
                <w:bCs/>
                <w:noProof/>
                <w:sz w:val="20"/>
                <w:szCs w:val="20"/>
              </w:rPr>
              <w:t xml:space="preserve"> por medio de los cuales se formalizan las transferencias</w:t>
            </w:r>
            <w:r w:rsidR="00DB586F">
              <w:rPr>
                <w:rFonts w:asciiTheme="minorHAnsi" w:hAnsiTheme="minorHAnsi" w:cs="Arial"/>
                <w:bCs/>
                <w:noProof/>
                <w:sz w:val="20"/>
                <w:szCs w:val="20"/>
              </w:rPr>
              <w:t xml:space="preserve"> </w:t>
            </w:r>
            <w:r w:rsidRPr="00DB586F">
              <w:rPr>
                <w:rFonts w:asciiTheme="minorHAnsi" w:hAnsiTheme="minorHAnsi" w:cs="Arial"/>
                <w:bCs/>
                <w:noProof/>
                <w:sz w:val="20"/>
                <w:szCs w:val="20"/>
              </w:rPr>
              <w:t xml:space="preserve">de los activos </w:t>
            </w:r>
            <w:r w:rsidR="00DB586F">
              <w:rPr>
                <w:rFonts w:asciiTheme="minorHAnsi" w:hAnsiTheme="minorHAnsi" w:cs="Arial"/>
                <w:bCs/>
                <w:noProof/>
                <w:sz w:val="20"/>
                <w:szCs w:val="20"/>
              </w:rPr>
              <w:t>de conocimiento</w:t>
            </w:r>
            <w:r w:rsidRPr="00DB586F">
              <w:rPr>
                <w:rFonts w:asciiTheme="minorHAnsi" w:hAnsiTheme="minorHAnsi" w:cs="Arial"/>
                <w:bCs/>
                <w:noProof/>
                <w:sz w:val="20"/>
                <w:szCs w:val="20"/>
              </w:rPr>
              <w:t xml:space="preserve"> de la Universidad como resultado de sus procesos de investigación. Serán válidos no solo convenios firmados sino también la factura de venta de los proyectos relacionados con este fin, los contratos o la certificación de apropiación (No comercializada) de los resu</w:t>
            </w:r>
            <w:r w:rsidR="00DB586F">
              <w:rPr>
                <w:rFonts w:asciiTheme="minorHAnsi" w:hAnsiTheme="minorHAnsi" w:cs="Arial"/>
                <w:bCs/>
                <w:noProof/>
                <w:sz w:val="20"/>
                <w:szCs w:val="20"/>
              </w:rPr>
              <w:t xml:space="preserve">ltados por parte de una entidad y las certificaciones de los adoptadores tempranos de activos de conocimiento en cualquiera de los niveles de madurez tecnológica – TRL. </w:t>
            </w:r>
          </w:p>
          <w:p w14:paraId="657100BD" w14:textId="77777777" w:rsidR="00DB586F" w:rsidRDefault="00DB586F" w:rsidP="008F2FDD">
            <w:pPr>
              <w:spacing w:line="0" w:lineRule="atLeast"/>
              <w:rPr>
                <w:rFonts w:asciiTheme="minorHAnsi" w:hAnsiTheme="minorHAnsi" w:cs="Arial"/>
                <w:bCs/>
                <w:noProof/>
                <w:sz w:val="20"/>
                <w:szCs w:val="20"/>
              </w:rPr>
            </w:pPr>
          </w:p>
          <w:p w14:paraId="3B363797" w14:textId="77777777" w:rsidR="00DB586F" w:rsidRPr="00DB586F" w:rsidRDefault="00DB586F" w:rsidP="008F2FDD">
            <w:pPr>
              <w:spacing w:line="0" w:lineRule="atLeast"/>
              <w:rPr>
                <w:rFonts w:asciiTheme="minorHAnsi" w:hAnsiTheme="minorHAnsi" w:cs="Arial"/>
                <w:b/>
                <w:bCs/>
                <w:noProof/>
                <w:sz w:val="20"/>
                <w:szCs w:val="20"/>
              </w:rPr>
            </w:pPr>
            <w:r w:rsidRPr="00DB586F">
              <w:rPr>
                <w:rFonts w:asciiTheme="minorHAnsi" w:hAnsiTheme="minorHAnsi" w:cs="Arial"/>
                <w:b/>
                <w:bCs/>
                <w:noProof/>
                <w:sz w:val="20"/>
                <w:szCs w:val="20"/>
              </w:rPr>
              <w:t>Adoptador temprano</w:t>
            </w:r>
          </w:p>
          <w:p w14:paraId="1E81CAD8" w14:textId="77777777" w:rsidR="00352CD6" w:rsidRDefault="00352CD6" w:rsidP="00352CD6">
            <w:pPr>
              <w:spacing w:line="0" w:lineRule="atLeast"/>
              <w:rPr>
                <w:rFonts w:asciiTheme="minorHAnsi" w:hAnsiTheme="minorHAnsi" w:cs="Arial"/>
                <w:bCs/>
                <w:noProof/>
                <w:sz w:val="20"/>
                <w:szCs w:val="20"/>
              </w:rPr>
            </w:pPr>
            <w:r>
              <w:rPr>
                <w:rFonts w:asciiTheme="minorHAnsi" w:hAnsiTheme="minorHAnsi" w:cs="Arial"/>
                <w:bCs/>
                <w:noProof/>
                <w:sz w:val="20"/>
                <w:szCs w:val="20"/>
              </w:rPr>
              <w:t xml:space="preserve">Organización pública o privada que recibe un activo de conocimiento  en un nivel de madurez tecnológica  – TRL mayor o igual a cinco (5)  con el propósito de validardo en un entorno relevante ó real. </w:t>
            </w:r>
          </w:p>
          <w:p w14:paraId="744F71D8" w14:textId="77777777" w:rsidR="00352CD6" w:rsidRDefault="00352CD6" w:rsidP="00352CD6">
            <w:pPr>
              <w:spacing w:line="0" w:lineRule="atLeast"/>
              <w:rPr>
                <w:rFonts w:asciiTheme="minorHAnsi" w:hAnsiTheme="minorHAnsi" w:cs="Arial"/>
                <w:b/>
                <w:bCs/>
                <w:noProof/>
                <w:sz w:val="20"/>
                <w:szCs w:val="20"/>
              </w:rPr>
            </w:pPr>
          </w:p>
          <w:p w14:paraId="114FD5A9" w14:textId="7ED16E6A" w:rsidR="00F417EA" w:rsidRDefault="00B1566A" w:rsidP="008F2FDD">
            <w:pPr>
              <w:spacing w:line="0" w:lineRule="atLeast"/>
              <w:rPr>
                <w:rFonts w:asciiTheme="minorHAnsi" w:hAnsiTheme="minorHAnsi" w:cs="Arial"/>
                <w:b/>
                <w:bCs/>
                <w:noProof/>
                <w:sz w:val="20"/>
                <w:szCs w:val="20"/>
              </w:rPr>
            </w:pPr>
            <w:r w:rsidRPr="00DB586F">
              <w:rPr>
                <w:rFonts w:asciiTheme="minorHAnsi" w:hAnsiTheme="minorHAnsi" w:cs="Arial"/>
                <w:b/>
                <w:bCs/>
                <w:noProof/>
                <w:sz w:val="20"/>
                <w:szCs w:val="20"/>
              </w:rPr>
              <w:t xml:space="preserve">Nivel de madurez tecnológica </w:t>
            </w:r>
            <w:r>
              <w:rPr>
                <w:rFonts w:asciiTheme="minorHAnsi" w:hAnsiTheme="minorHAnsi" w:cs="Arial"/>
                <w:b/>
                <w:bCs/>
                <w:noProof/>
                <w:sz w:val="20"/>
                <w:szCs w:val="20"/>
              </w:rPr>
              <w:t>– TRL</w:t>
            </w:r>
            <w:r>
              <w:rPr>
                <w:rStyle w:val="Refdenotaalpie"/>
                <w:rFonts w:asciiTheme="minorHAnsi" w:hAnsiTheme="minorHAnsi" w:cs="Arial"/>
                <w:b/>
                <w:bCs/>
                <w:noProof/>
                <w:sz w:val="20"/>
                <w:szCs w:val="20"/>
              </w:rPr>
              <w:footnoteReference w:id="7"/>
            </w:r>
          </w:p>
          <w:p w14:paraId="5B339864" w14:textId="77777777" w:rsidR="00B1566A" w:rsidRDefault="00B1566A" w:rsidP="00B1566A">
            <w:pPr>
              <w:spacing w:line="0" w:lineRule="atLeast"/>
              <w:rPr>
                <w:rFonts w:asciiTheme="minorHAnsi" w:hAnsiTheme="minorHAnsi" w:cs="Arial"/>
                <w:noProof/>
                <w:sz w:val="20"/>
                <w:szCs w:val="20"/>
              </w:rPr>
            </w:pPr>
            <w:r w:rsidRPr="00E2185C">
              <w:rPr>
                <w:rFonts w:asciiTheme="minorHAnsi" w:hAnsiTheme="minorHAnsi" w:cs="Arial"/>
                <w:noProof/>
                <w:sz w:val="20"/>
                <w:szCs w:val="20"/>
              </w:rPr>
              <w:t>Es una escala de clasificación que mide el grado de madurez de una tecnología, con el fin de identificar la correspondencia de las actividades de investigación, desarrollo tecnológico e innovación (I+D+i) con las diferentes etapas del desarrollo tecnológico.</w:t>
            </w:r>
          </w:p>
          <w:p w14:paraId="656A15A8" w14:textId="77777777" w:rsidR="00B1566A" w:rsidRDefault="00B1566A" w:rsidP="00B1566A">
            <w:pPr>
              <w:spacing w:line="0" w:lineRule="atLeast"/>
              <w:rPr>
                <w:rFonts w:asciiTheme="minorHAnsi" w:hAnsiTheme="minorHAnsi" w:cs="Arial"/>
                <w:noProof/>
                <w:sz w:val="20"/>
                <w:szCs w:val="20"/>
              </w:rPr>
            </w:pPr>
          </w:p>
          <w:p w14:paraId="31CDCC5D" w14:textId="77777777" w:rsidR="00B1566A" w:rsidRDefault="00B1566A" w:rsidP="00B1566A">
            <w:pPr>
              <w:spacing w:line="0" w:lineRule="atLeast"/>
              <w:rPr>
                <w:rFonts w:asciiTheme="minorHAnsi" w:hAnsiTheme="minorHAnsi" w:cs="Arial"/>
                <w:noProof/>
                <w:sz w:val="20"/>
                <w:szCs w:val="20"/>
              </w:rPr>
            </w:pPr>
            <w:r w:rsidRPr="00D67702">
              <w:rPr>
                <w:rFonts w:asciiTheme="minorHAnsi" w:hAnsiTheme="minorHAnsi" w:cs="Arial"/>
                <w:noProof/>
                <w:sz w:val="20"/>
                <w:szCs w:val="20"/>
              </w:rPr>
              <w:t>Es una herramienta que considera nueve (9) niveles para medir la madurez de la tecnología, esta herramienta creada por la</w:t>
            </w:r>
            <w:r>
              <w:rPr>
                <w:rFonts w:asciiTheme="minorHAnsi" w:hAnsiTheme="minorHAnsi" w:cs="Arial"/>
                <w:noProof/>
                <w:sz w:val="20"/>
                <w:szCs w:val="20"/>
              </w:rPr>
              <w:t xml:space="preserve"> </w:t>
            </w:r>
            <w:r w:rsidRPr="00D67702">
              <w:rPr>
                <w:rFonts w:asciiTheme="minorHAnsi" w:hAnsiTheme="minorHAnsi" w:cs="Arial"/>
                <w:noProof/>
                <w:sz w:val="20"/>
                <w:szCs w:val="20"/>
              </w:rPr>
              <w:t>NASA, es más conocida por sus siglas en Inglés “Technology Readiness Level” –TRL y es aceptada</w:t>
            </w:r>
            <w:r>
              <w:rPr>
                <w:rFonts w:asciiTheme="minorHAnsi" w:hAnsiTheme="minorHAnsi" w:cs="Arial"/>
                <w:noProof/>
                <w:sz w:val="20"/>
                <w:szCs w:val="20"/>
              </w:rPr>
              <w:t xml:space="preserve"> </w:t>
            </w:r>
            <w:r w:rsidRPr="00D67702">
              <w:rPr>
                <w:rFonts w:asciiTheme="minorHAnsi" w:hAnsiTheme="minorHAnsi" w:cs="Arial"/>
                <w:noProof/>
                <w:sz w:val="20"/>
                <w:szCs w:val="20"/>
              </w:rPr>
              <w:t xml:space="preserve">internacionalmente para delimitar y medir el grado de avance de </w:t>
            </w:r>
            <w:r>
              <w:rPr>
                <w:rFonts w:asciiTheme="minorHAnsi" w:hAnsiTheme="minorHAnsi" w:cs="Arial"/>
                <w:noProof/>
                <w:sz w:val="20"/>
                <w:szCs w:val="20"/>
              </w:rPr>
              <w:t>procesos</w:t>
            </w:r>
            <w:r w:rsidRPr="00D67702">
              <w:rPr>
                <w:rFonts w:asciiTheme="minorHAnsi" w:hAnsiTheme="minorHAnsi" w:cs="Arial"/>
                <w:noProof/>
                <w:sz w:val="20"/>
                <w:szCs w:val="20"/>
              </w:rPr>
              <w:t xml:space="preserve"> de </w:t>
            </w:r>
            <w:r>
              <w:rPr>
                <w:rFonts w:asciiTheme="minorHAnsi" w:hAnsiTheme="minorHAnsi" w:cs="Arial"/>
                <w:noProof/>
                <w:sz w:val="20"/>
                <w:szCs w:val="20"/>
              </w:rPr>
              <w:t xml:space="preserve">desarrollo tecnológico e </w:t>
            </w:r>
            <w:r w:rsidRPr="00D67702">
              <w:rPr>
                <w:rFonts w:asciiTheme="minorHAnsi" w:hAnsiTheme="minorHAnsi" w:cs="Arial"/>
                <w:noProof/>
                <w:sz w:val="20"/>
                <w:szCs w:val="20"/>
              </w:rPr>
              <w:t>innovación. Esta herramienta permite a las entidades entender su madurez tecnológica y su</w:t>
            </w:r>
            <w:r>
              <w:rPr>
                <w:rFonts w:asciiTheme="minorHAnsi" w:hAnsiTheme="minorHAnsi" w:cs="Arial"/>
                <w:noProof/>
                <w:sz w:val="20"/>
                <w:szCs w:val="20"/>
              </w:rPr>
              <w:t xml:space="preserve"> potencial innovador caracterizando en c</w:t>
            </w:r>
            <w:r w:rsidRPr="00D67702">
              <w:rPr>
                <w:rFonts w:asciiTheme="minorHAnsi" w:hAnsiTheme="minorHAnsi" w:cs="Arial"/>
                <w:noProof/>
                <w:sz w:val="20"/>
                <w:szCs w:val="20"/>
              </w:rPr>
              <w:t xml:space="preserve">ada </w:t>
            </w:r>
            <w:r>
              <w:rPr>
                <w:rFonts w:asciiTheme="minorHAnsi" w:hAnsiTheme="minorHAnsi" w:cs="Arial"/>
                <w:noProof/>
                <w:sz w:val="20"/>
                <w:szCs w:val="20"/>
              </w:rPr>
              <w:t xml:space="preserve">nivel o etapa </w:t>
            </w:r>
            <w:r w:rsidRPr="00D67702">
              <w:rPr>
                <w:rFonts w:asciiTheme="minorHAnsi" w:hAnsiTheme="minorHAnsi" w:cs="Arial"/>
                <w:noProof/>
                <w:sz w:val="20"/>
                <w:szCs w:val="20"/>
              </w:rPr>
              <w:t xml:space="preserve">el progreso en el desarrollo, desde la idea misma </w:t>
            </w:r>
            <w:r w:rsidRPr="00D67702">
              <w:rPr>
                <w:rFonts w:asciiTheme="minorHAnsi" w:hAnsiTheme="minorHAnsi" w:cs="Arial"/>
                <w:noProof/>
                <w:sz w:val="20"/>
                <w:szCs w:val="20"/>
              </w:rPr>
              <w:lastRenderedPageBreak/>
              <w:t>hasta su despliegue</w:t>
            </w:r>
            <w:r>
              <w:rPr>
                <w:rFonts w:asciiTheme="minorHAnsi" w:hAnsiTheme="minorHAnsi" w:cs="Arial"/>
                <w:noProof/>
                <w:sz w:val="20"/>
                <w:szCs w:val="20"/>
              </w:rPr>
              <w:t xml:space="preserve"> o introducción </w:t>
            </w:r>
            <w:r w:rsidRPr="00D67702">
              <w:rPr>
                <w:rFonts w:asciiTheme="minorHAnsi" w:hAnsiTheme="minorHAnsi" w:cs="Arial"/>
                <w:noProof/>
                <w:sz w:val="20"/>
                <w:szCs w:val="20"/>
              </w:rPr>
              <w:t xml:space="preserve">en el </w:t>
            </w:r>
            <w:r>
              <w:rPr>
                <w:rFonts w:asciiTheme="minorHAnsi" w:hAnsiTheme="minorHAnsi" w:cs="Arial"/>
                <w:noProof/>
                <w:sz w:val="20"/>
                <w:szCs w:val="20"/>
              </w:rPr>
              <w:t>m</w:t>
            </w:r>
            <w:r w:rsidRPr="00D67702">
              <w:rPr>
                <w:rFonts w:asciiTheme="minorHAnsi" w:hAnsiTheme="minorHAnsi" w:cs="Arial"/>
                <w:noProof/>
                <w:sz w:val="20"/>
                <w:szCs w:val="20"/>
              </w:rPr>
              <w:t>ercado.</w:t>
            </w:r>
            <w:r>
              <w:rPr>
                <w:rFonts w:asciiTheme="minorHAnsi" w:hAnsiTheme="minorHAnsi" w:cs="Arial"/>
                <w:noProof/>
                <w:sz w:val="20"/>
                <w:szCs w:val="20"/>
              </w:rPr>
              <w:t xml:space="preserve"> </w:t>
            </w:r>
            <w:r w:rsidRPr="00D67702">
              <w:rPr>
                <w:rFonts w:asciiTheme="minorHAnsi" w:hAnsiTheme="minorHAnsi" w:cs="Arial"/>
                <w:noProof/>
                <w:sz w:val="20"/>
                <w:szCs w:val="20"/>
              </w:rPr>
              <w:t>Así mismo, permite</w:t>
            </w:r>
            <w:r>
              <w:rPr>
                <w:rFonts w:asciiTheme="minorHAnsi" w:hAnsiTheme="minorHAnsi" w:cs="Arial"/>
                <w:noProof/>
                <w:sz w:val="20"/>
                <w:szCs w:val="20"/>
              </w:rPr>
              <w:t xml:space="preserve"> </w:t>
            </w:r>
            <w:r w:rsidRPr="00D67702">
              <w:rPr>
                <w:rFonts w:asciiTheme="minorHAnsi" w:hAnsiTheme="minorHAnsi" w:cs="Arial"/>
                <w:noProof/>
                <w:sz w:val="20"/>
                <w:szCs w:val="20"/>
              </w:rPr>
              <w:t xml:space="preserve">identificar el nivel de desarrollo de las diferentes actividades de </w:t>
            </w:r>
            <w:r>
              <w:rPr>
                <w:rFonts w:asciiTheme="minorHAnsi" w:hAnsiTheme="minorHAnsi" w:cs="Arial"/>
                <w:noProof/>
                <w:sz w:val="20"/>
                <w:szCs w:val="20"/>
              </w:rPr>
              <w:t>Investigación, Desarrollo tecnológico e Innovación (</w:t>
            </w:r>
            <w:r w:rsidRPr="00D67702">
              <w:rPr>
                <w:rFonts w:asciiTheme="minorHAnsi" w:hAnsiTheme="minorHAnsi" w:cs="Arial"/>
                <w:noProof/>
                <w:sz w:val="20"/>
                <w:szCs w:val="20"/>
              </w:rPr>
              <w:t>I+D+i</w:t>
            </w:r>
            <w:r>
              <w:rPr>
                <w:rFonts w:asciiTheme="minorHAnsi" w:hAnsiTheme="minorHAnsi" w:cs="Arial"/>
                <w:noProof/>
                <w:sz w:val="20"/>
                <w:szCs w:val="20"/>
              </w:rPr>
              <w:t>)</w:t>
            </w:r>
            <w:r w:rsidRPr="00D67702">
              <w:rPr>
                <w:rFonts w:asciiTheme="minorHAnsi" w:hAnsiTheme="minorHAnsi" w:cs="Arial"/>
                <w:noProof/>
                <w:sz w:val="20"/>
                <w:szCs w:val="20"/>
              </w:rPr>
              <w:t xml:space="preserve"> y productos que de estas resultan, para ser</w:t>
            </w:r>
            <w:r>
              <w:rPr>
                <w:rFonts w:asciiTheme="minorHAnsi" w:hAnsiTheme="minorHAnsi" w:cs="Arial"/>
                <w:noProof/>
                <w:sz w:val="20"/>
                <w:szCs w:val="20"/>
              </w:rPr>
              <w:t xml:space="preserve"> </w:t>
            </w:r>
            <w:r w:rsidRPr="00D67702">
              <w:rPr>
                <w:rFonts w:asciiTheme="minorHAnsi" w:hAnsiTheme="minorHAnsi" w:cs="Arial"/>
                <w:noProof/>
                <w:sz w:val="20"/>
                <w:szCs w:val="20"/>
              </w:rPr>
              <w:t>lanzados al mercad</w:t>
            </w:r>
            <w:r>
              <w:rPr>
                <w:rFonts w:asciiTheme="minorHAnsi" w:hAnsiTheme="minorHAnsi" w:cs="Arial"/>
                <w:noProof/>
                <w:sz w:val="20"/>
                <w:szCs w:val="20"/>
              </w:rPr>
              <w:t xml:space="preserve">o y ofrecer un valor agregado. </w:t>
            </w:r>
          </w:p>
          <w:p w14:paraId="7DD735A2" w14:textId="77777777" w:rsidR="00B1566A" w:rsidRDefault="00B1566A" w:rsidP="008F2FDD">
            <w:pPr>
              <w:spacing w:line="0" w:lineRule="atLeast"/>
              <w:rPr>
                <w:rFonts w:asciiTheme="minorHAnsi" w:hAnsiTheme="minorHAnsi" w:cs="Arial"/>
                <w:b/>
                <w:bCs/>
                <w:noProof/>
                <w:sz w:val="20"/>
                <w:szCs w:val="20"/>
              </w:rPr>
            </w:pPr>
          </w:p>
          <w:p w14:paraId="3EC4779B" w14:textId="77777777" w:rsidR="00F417EA" w:rsidRDefault="00F417EA" w:rsidP="008F2FDD">
            <w:pPr>
              <w:spacing w:line="0" w:lineRule="atLeast"/>
              <w:rPr>
                <w:rFonts w:asciiTheme="minorHAnsi" w:hAnsiTheme="minorHAnsi" w:cs="Arial"/>
                <w:b/>
                <w:bCs/>
                <w:noProof/>
                <w:sz w:val="20"/>
                <w:szCs w:val="20"/>
              </w:rPr>
            </w:pPr>
            <w:r>
              <w:rPr>
                <w:rFonts w:asciiTheme="minorHAnsi" w:hAnsiTheme="minorHAnsi" w:cs="Arial"/>
                <w:b/>
                <w:bCs/>
                <w:noProof/>
                <w:sz w:val="20"/>
                <w:szCs w:val="20"/>
              </w:rPr>
              <w:t>Activos de conocimiento no protegidos</w:t>
            </w:r>
          </w:p>
          <w:p w14:paraId="02FFABE4" w14:textId="10E380CB" w:rsidR="00E2185C" w:rsidRPr="00E2185C" w:rsidRDefault="00E2185C" w:rsidP="008F2FDD">
            <w:pPr>
              <w:spacing w:line="0" w:lineRule="atLeast"/>
              <w:rPr>
                <w:rFonts w:asciiTheme="minorHAnsi" w:hAnsiTheme="minorHAnsi" w:cs="Arial"/>
                <w:noProof/>
                <w:sz w:val="20"/>
                <w:szCs w:val="20"/>
              </w:rPr>
            </w:pPr>
            <w:r w:rsidRPr="00E2185C">
              <w:rPr>
                <w:rFonts w:asciiTheme="minorHAnsi" w:hAnsiTheme="minorHAnsi" w:cs="Arial"/>
                <w:noProof/>
                <w:sz w:val="20"/>
                <w:szCs w:val="20"/>
              </w:rPr>
              <w:t>Corresponde a resultados de procesos de investigación no protegibles bajo ninguna tipología establecida en la normatividad nacional e internacional de propiedad intelectual.</w:t>
            </w:r>
          </w:p>
          <w:p w14:paraId="6EDD9B00" w14:textId="77777777" w:rsidR="00E8012E" w:rsidRPr="00504025" w:rsidRDefault="00E8012E" w:rsidP="00CC41AA">
            <w:pPr>
              <w:spacing w:line="0" w:lineRule="atLeast"/>
              <w:rPr>
                <w:rFonts w:asciiTheme="minorHAnsi" w:hAnsiTheme="minorHAnsi" w:cs="Arial"/>
                <w:sz w:val="20"/>
                <w:szCs w:val="20"/>
              </w:rPr>
            </w:pPr>
          </w:p>
        </w:tc>
      </w:tr>
    </w:tbl>
    <w:p w14:paraId="27C88066" w14:textId="77777777" w:rsidR="00E8012E" w:rsidRPr="00504025" w:rsidRDefault="00E8012E" w:rsidP="001A5871">
      <w:pPr>
        <w:spacing w:line="0" w:lineRule="atLeast"/>
        <w:rPr>
          <w:rFonts w:asciiTheme="minorHAnsi" w:hAnsiTheme="minorHAnsi" w:cs="Arial"/>
          <w:b/>
          <w:sz w:val="20"/>
          <w:szCs w:val="20"/>
        </w:rPr>
      </w:pPr>
    </w:p>
    <w:p w14:paraId="51F2848C" w14:textId="77777777" w:rsidR="00E8012E" w:rsidRPr="00504025" w:rsidRDefault="00E8012E" w:rsidP="001A5871">
      <w:pPr>
        <w:pStyle w:val="Prrafodelista"/>
        <w:numPr>
          <w:ilvl w:val="0"/>
          <w:numId w:val="1"/>
        </w:numPr>
        <w:spacing w:line="0" w:lineRule="atLeast"/>
        <w:rPr>
          <w:rFonts w:asciiTheme="minorHAnsi" w:hAnsiTheme="minorHAnsi" w:cs="Arial"/>
          <w:b/>
          <w:sz w:val="20"/>
          <w:szCs w:val="20"/>
        </w:rPr>
      </w:pPr>
      <w:r w:rsidRPr="00504025">
        <w:rPr>
          <w:rFonts w:asciiTheme="minorHAnsi" w:hAnsiTheme="minorHAnsi" w:cs="Arial"/>
          <w:b/>
          <w:sz w:val="20"/>
          <w:szCs w:val="20"/>
        </w:rPr>
        <w:t>Forma</w:t>
      </w:r>
      <w:r>
        <w:rPr>
          <w:rFonts w:asciiTheme="minorHAnsi" w:hAnsiTheme="minorHAnsi" w:cs="Arial"/>
          <w:b/>
          <w:sz w:val="20"/>
          <w:szCs w:val="20"/>
        </w:rPr>
        <w:t>,</w:t>
      </w:r>
      <w:r w:rsidRPr="00504025">
        <w:rPr>
          <w:rFonts w:asciiTheme="minorHAnsi" w:hAnsiTheme="minorHAnsi" w:cs="Arial"/>
          <w:b/>
          <w:sz w:val="20"/>
          <w:szCs w:val="20"/>
        </w:rPr>
        <w:t xml:space="preserve"> cálculo</w:t>
      </w:r>
      <w:r>
        <w:rPr>
          <w:rFonts w:asciiTheme="minorHAnsi" w:hAnsiTheme="minorHAnsi" w:cs="Arial"/>
          <w:b/>
          <w:sz w:val="20"/>
          <w:szCs w:val="20"/>
        </w:rPr>
        <w:t xml:space="preserve"> y presentación de resultados del indicador</w:t>
      </w:r>
    </w:p>
    <w:p w14:paraId="5FD3D13D" w14:textId="77777777" w:rsidR="00E8012E" w:rsidRPr="00504025" w:rsidRDefault="00E8012E" w:rsidP="00FC44D7">
      <w:pPr>
        <w:spacing w:line="0" w:lineRule="atLeast"/>
        <w:rPr>
          <w:rFonts w:asciiTheme="minorHAnsi" w:hAnsiTheme="minorHAnsi" w:cs="Arial"/>
          <w:b/>
          <w:sz w:val="20"/>
          <w:szCs w:val="20"/>
        </w:rPr>
      </w:pP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188"/>
      </w:tblGrid>
      <w:tr w:rsidR="00E8012E" w:rsidRPr="00504025" w14:paraId="65333853" w14:textId="77777777" w:rsidTr="009F5809">
        <w:trPr>
          <w:trHeight w:val="397"/>
        </w:trPr>
        <w:tc>
          <w:tcPr>
            <w:tcW w:w="8988" w:type="dxa"/>
            <w:vAlign w:val="center"/>
          </w:tcPr>
          <w:p w14:paraId="5C0EFDF4" w14:textId="77777777" w:rsidR="00E8012E" w:rsidRPr="00504025" w:rsidRDefault="00E8012E" w:rsidP="00D241CD">
            <w:pPr>
              <w:spacing w:line="0" w:lineRule="atLeast"/>
              <w:rPr>
                <w:rFonts w:asciiTheme="minorHAnsi" w:hAnsiTheme="minorHAnsi" w:cs="Arial"/>
                <w:sz w:val="20"/>
                <w:szCs w:val="20"/>
              </w:rPr>
            </w:pPr>
            <w:r w:rsidRPr="00504025">
              <w:rPr>
                <w:rFonts w:asciiTheme="minorHAnsi" w:hAnsiTheme="minorHAnsi" w:cs="Arial"/>
                <w:b/>
                <w:sz w:val="20"/>
                <w:szCs w:val="20"/>
              </w:rPr>
              <w:t>Unidad de medida:</w:t>
            </w:r>
            <w:r w:rsidRPr="00504025">
              <w:rPr>
                <w:rFonts w:asciiTheme="minorHAnsi" w:hAnsiTheme="minorHAnsi" w:cs="Arial"/>
                <w:sz w:val="20"/>
                <w:szCs w:val="20"/>
              </w:rPr>
              <w:t xml:space="preserve"> </w:t>
            </w:r>
          </w:p>
          <w:p w14:paraId="46316FF4" w14:textId="77777777" w:rsidR="00E8012E" w:rsidRPr="00504025" w:rsidRDefault="00E8012E" w:rsidP="00D241CD">
            <w:pPr>
              <w:spacing w:line="0" w:lineRule="atLeast"/>
              <w:rPr>
                <w:rFonts w:asciiTheme="minorHAnsi" w:hAnsiTheme="minorHAnsi" w:cs="Arial"/>
                <w:sz w:val="20"/>
                <w:szCs w:val="20"/>
              </w:rPr>
            </w:pPr>
          </w:p>
          <w:tbl>
            <w:tblPr>
              <w:tblStyle w:val="Tablaconcuadrcula"/>
              <w:tblW w:w="0" w:type="auto"/>
              <w:jc w:val="center"/>
              <w:tblLook w:val="04A0" w:firstRow="1" w:lastRow="0" w:firstColumn="1" w:lastColumn="0" w:noHBand="0" w:noVBand="1"/>
            </w:tblPr>
            <w:tblGrid>
              <w:gridCol w:w="1194"/>
              <w:gridCol w:w="415"/>
              <w:gridCol w:w="1645"/>
              <w:gridCol w:w="464"/>
              <w:gridCol w:w="807"/>
              <w:gridCol w:w="415"/>
            </w:tblGrid>
            <w:tr w:rsidR="00E8012E" w:rsidRPr="00504025" w14:paraId="372481CB" w14:textId="77777777" w:rsidTr="000473A1">
              <w:trPr>
                <w:jc w:val="center"/>
              </w:trPr>
              <w:tc>
                <w:tcPr>
                  <w:tcW w:w="1194" w:type="dxa"/>
                </w:tcPr>
                <w:p w14:paraId="71A0B635" w14:textId="77777777" w:rsidR="00E8012E" w:rsidRPr="00504025" w:rsidRDefault="00E8012E" w:rsidP="00AC700E">
                  <w:pPr>
                    <w:spacing w:line="0" w:lineRule="atLeast"/>
                    <w:jc w:val="right"/>
                    <w:rPr>
                      <w:rFonts w:asciiTheme="minorHAnsi" w:hAnsiTheme="minorHAnsi" w:cs="Arial"/>
                      <w:noProof/>
                      <w:sz w:val="20"/>
                      <w:szCs w:val="20"/>
                    </w:rPr>
                  </w:pPr>
                  <w:r w:rsidRPr="00504025">
                    <w:rPr>
                      <w:rFonts w:asciiTheme="minorHAnsi" w:hAnsiTheme="minorHAnsi" w:cs="Arial"/>
                      <w:noProof/>
                      <w:sz w:val="20"/>
                      <w:szCs w:val="20"/>
                    </w:rPr>
                    <w:t>Porcentaje</w:t>
                  </w:r>
                </w:p>
              </w:tc>
              <w:tc>
                <w:tcPr>
                  <w:tcW w:w="415" w:type="dxa"/>
                </w:tcPr>
                <w:p w14:paraId="3D7B15E7" w14:textId="77777777" w:rsidR="00E8012E" w:rsidRPr="00504025" w:rsidRDefault="00E8012E" w:rsidP="004C2605">
                  <w:pPr>
                    <w:spacing w:line="0" w:lineRule="atLeast"/>
                    <w:jc w:val="center"/>
                    <w:rPr>
                      <w:rFonts w:asciiTheme="minorHAnsi" w:hAnsiTheme="minorHAnsi" w:cs="Arial"/>
                      <w:noProof/>
                      <w:sz w:val="20"/>
                      <w:szCs w:val="20"/>
                    </w:rPr>
                  </w:pPr>
                </w:p>
              </w:tc>
              <w:tc>
                <w:tcPr>
                  <w:tcW w:w="1645" w:type="dxa"/>
                </w:tcPr>
                <w:p w14:paraId="36040221" w14:textId="77777777" w:rsidR="00E8012E" w:rsidRPr="00504025" w:rsidRDefault="00E8012E" w:rsidP="00AC700E">
                  <w:pPr>
                    <w:spacing w:line="0" w:lineRule="atLeast"/>
                    <w:jc w:val="right"/>
                    <w:rPr>
                      <w:rFonts w:asciiTheme="minorHAnsi" w:hAnsiTheme="minorHAnsi" w:cs="Arial"/>
                      <w:noProof/>
                      <w:sz w:val="20"/>
                      <w:szCs w:val="20"/>
                    </w:rPr>
                  </w:pPr>
                  <w:r w:rsidRPr="00504025">
                    <w:rPr>
                      <w:rFonts w:asciiTheme="minorHAnsi" w:hAnsiTheme="minorHAnsi" w:cs="Arial"/>
                      <w:noProof/>
                      <w:sz w:val="20"/>
                      <w:szCs w:val="20"/>
                    </w:rPr>
                    <w:t>Unidad absoluta</w:t>
                  </w:r>
                </w:p>
              </w:tc>
              <w:tc>
                <w:tcPr>
                  <w:tcW w:w="464" w:type="dxa"/>
                </w:tcPr>
                <w:p w14:paraId="52D28334" w14:textId="77777777" w:rsidR="00E8012E" w:rsidRPr="00504025" w:rsidRDefault="00E8012E" w:rsidP="004C2605">
                  <w:pPr>
                    <w:spacing w:line="0" w:lineRule="atLeast"/>
                    <w:jc w:val="center"/>
                    <w:rPr>
                      <w:rFonts w:asciiTheme="minorHAnsi" w:hAnsiTheme="minorHAnsi" w:cs="Arial"/>
                      <w:noProof/>
                      <w:sz w:val="20"/>
                      <w:szCs w:val="20"/>
                    </w:rPr>
                  </w:pPr>
                  <w:r w:rsidRPr="00FE5254">
                    <w:rPr>
                      <w:rFonts w:asciiTheme="minorHAnsi" w:hAnsiTheme="minorHAnsi" w:cs="Arial"/>
                      <w:noProof/>
                      <w:sz w:val="20"/>
                      <w:szCs w:val="20"/>
                    </w:rPr>
                    <w:t>X</w:t>
                  </w:r>
                </w:p>
              </w:tc>
              <w:tc>
                <w:tcPr>
                  <w:tcW w:w="807" w:type="dxa"/>
                </w:tcPr>
                <w:p w14:paraId="71004C36" w14:textId="77777777" w:rsidR="00E8012E" w:rsidRPr="00504025" w:rsidRDefault="00E8012E" w:rsidP="00AC700E">
                  <w:pPr>
                    <w:spacing w:line="0" w:lineRule="atLeast"/>
                    <w:jc w:val="right"/>
                    <w:rPr>
                      <w:rFonts w:asciiTheme="minorHAnsi" w:hAnsiTheme="minorHAnsi" w:cs="Arial"/>
                      <w:noProof/>
                      <w:sz w:val="20"/>
                      <w:szCs w:val="20"/>
                    </w:rPr>
                  </w:pPr>
                  <w:r w:rsidRPr="00504025">
                    <w:rPr>
                      <w:rFonts w:asciiTheme="minorHAnsi" w:hAnsiTheme="minorHAnsi" w:cs="Arial"/>
                      <w:noProof/>
                      <w:sz w:val="20"/>
                      <w:szCs w:val="20"/>
                    </w:rPr>
                    <w:t>Índice</w:t>
                  </w:r>
                </w:p>
              </w:tc>
              <w:tc>
                <w:tcPr>
                  <w:tcW w:w="415" w:type="dxa"/>
                </w:tcPr>
                <w:p w14:paraId="3378AA28" w14:textId="77777777" w:rsidR="00E8012E" w:rsidRPr="00504025" w:rsidRDefault="00E8012E" w:rsidP="004C2605">
                  <w:pPr>
                    <w:spacing w:line="0" w:lineRule="atLeast"/>
                    <w:jc w:val="center"/>
                    <w:rPr>
                      <w:rFonts w:asciiTheme="minorHAnsi" w:hAnsiTheme="minorHAnsi" w:cs="Arial"/>
                      <w:noProof/>
                      <w:sz w:val="20"/>
                      <w:szCs w:val="20"/>
                    </w:rPr>
                  </w:pPr>
                </w:p>
              </w:tc>
            </w:tr>
          </w:tbl>
          <w:p w14:paraId="0E942A9B" w14:textId="77777777" w:rsidR="00E8012E" w:rsidRPr="00504025" w:rsidRDefault="00E8012E" w:rsidP="00D241CD">
            <w:pPr>
              <w:spacing w:line="0" w:lineRule="atLeast"/>
              <w:rPr>
                <w:rFonts w:asciiTheme="minorHAnsi" w:hAnsiTheme="minorHAnsi" w:cs="Arial"/>
                <w:noProof/>
                <w:sz w:val="20"/>
                <w:szCs w:val="20"/>
              </w:rPr>
            </w:pPr>
          </w:p>
        </w:tc>
      </w:tr>
      <w:tr w:rsidR="00E8012E" w:rsidRPr="00504025" w14:paraId="009AF8BC" w14:textId="77777777" w:rsidTr="009F5809">
        <w:trPr>
          <w:trHeight w:val="397"/>
        </w:trPr>
        <w:tc>
          <w:tcPr>
            <w:tcW w:w="8988" w:type="dxa"/>
            <w:vAlign w:val="center"/>
          </w:tcPr>
          <w:p w14:paraId="7904B4F2" w14:textId="77777777" w:rsidR="00E8012E" w:rsidRDefault="00E8012E" w:rsidP="004668DD">
            <w:pPr>
              <w:spacing w:line="0" w:lineRule="atLeast"/>
              <w:rPr>
                <w:rFonts w:asciiTheme="minorHAnsi" w:hAnsiTheme="minorHAnsi" w:cs="Arial"/>
                <w:b/>
                <w:sz w:val="20"/>
                <w:szCs w:val="20"/>
              </w:rPr>
            </w:pPr>
            <w:r w:rsidRPr="00504025">
              <w:rPr>
                <w:rFonts w:asciiTheme="minorHAnsi" w:hAnsiTheme="minorHAnsi" w:cs="Arial"/>
                <w:b/>
                <w:sz w:val="20"/>
                <w:szCs w:val="20"/>
              </w:rPr>
              <w:t xml:space="preserve">Fórmula: </w:t>
            </w:r>
          </w:p>
          <w:p w14:paraId="449E9E3A" w14:textId="77777777" w:rsidR="00E8012E" w:rsidRDefault="00E8012E" w:rsidP="004668DD">
            <w:pPr>
              <w:spacing w:line="0" w:lineRule="atLeast"/>
              <w:rPr>
                <w:rFonts w:asciiTheme="minorHAnsi" w:hAnsiTheme="minorHAnsi" w:cs="Arial"/>
                <w:b/>
                <w:sz w:val="20"/>
                <w:szCs w:val="20"/>
              </w:rPr>
            </w:pPr>
          </w:p>
          <w:p w14:paraId="1428E9B8" w14:textId="77777777" w:rsidR="00E8012E" w:rsidRPr="00CF29F3" w:rsidRDefault="00E8012E" w:rsidP="00CF29F3">
            <w:pPr>
              <w:spacing w:line="0" w:lineRule="atLeast"/>
              <w:jc w:val="center"/>
              <w:rPr>
                <w:rFonts w:asciiTheme="minorHAnsi" w:hAnsiTheme="minorHAnsi" w:cs="Arial"/>
                <w:sz w:val="20"/>
                <w:szCs w:val="20"/>
              </w:rPr>
            </w:pPr>
            <w:r w:rsidRPr="00FE5254">
              <w:rPr>
                <w:rFonts w:asciiTheme="minorHAnsi" w:hAnsiTheme="minorHAnsi" w:cs="Arial"/>
                <w:b/>
                <w:noProof/>
                <w:sz w:val="20"/>
                <w:szCs w:val="20"/>
              </w:rPr>
              <w:t>No de contratos, acuerdos o certificaciones de transferencia de resultados de investigación al entorno</w:t>
            </w:r>
            <w:r>
              <w:rPr>
                <w:rFonts w:asciiTheme="minorHAnsi" w:hAnsiTheme="minorHAnsi" w:cs="Arial"/>
                <w:sz w:val="20"/>
                <w:szCs w:val="20"/>
              </w:rPr>
              <w:t xml:space="preserve"> = </w:t>
            </w:r>
            <w:r w:rsidRPr="00FE5254">
              <w:rPr>
                <w:rFonts w:asciiTheme="minorHAnsi" w:hAnsiTheme="minorHAnsi" w:cs="Arial"/>
                <w:noProof/>
                <w:sz w:val="20"/>
                <w:szCs w:val="20"/>
              </w:rPr>
              <w:t>Sumatoria del documentos de soporte que certifican la transferencia de los resultados de investigación al entorno</w:t>
            </w:r>
          </w:p>
        </w:tc>
      </w:tr>
      <w:tr w:rsidR="00E8012E" w:rsidRPr="00504025" w14:paraId="3BE1CDCC" w14:textId="77777777" w:rsidTr="009F5809">
        <w:trPr>
          <w:trHeight w:val="397"/>
        </w:trPr>
        <w:tc>
          <w:tcPr>
            <w:tcW w:w="8988" w:type="dxa"/>
            <w:vAlign w:val="center"/>
          </w:tcPr>
          <w:p w14:paraId="54450350" w14:textId="77777777" w:rsidR="00E8012E" w:rsidRDefault="00E8012E" w:rsidP="004668DD">
            <w:pPr>
              <w:spacing w:line="0" w:lineRule="atLeast"/>
              <w:rPr>
                <w:rFonts w:asciiTheme="minorHAnsi" w:hAnsiTheme="minorHAnsi" w:cs="Arial"/>
                <w:sz w:val="20"/>
                <w:szCs w:val="20"/>
                <w:lang w:val="es-CO"/>
              </w:rPr>
            </w:pPr>
            <w:r w:rsidRPr="00504025">
              <w:rPr>
                <w:rFonts w:asciiTheme="minorHAnsi" w:hAnsiTheme="minorHAnsi" w:cs="Arial"/>
                <w:b/>
                <w:sz w:val="20"/>
                <w:szCs w:val="20"/>
              </w:rPr>
              <w:t>Consideraciones metodológicas para el cálculo:</w:t>
            </w:r>
          </w:p>
          <w:p w14:paraId="769CE4AF" w14:textId="77777777" w:rsidR="00E8012E" w:rsidRDefault="00E8012E" w:rsidP="004668DD">
            <w:pPr>
              <w:spacing w:line="0" w:lineRule="atLeast"/>
              <w:rPr>
                <w:rFonts w:asciiTheme="minorHAnsi" w:hAnsiTheme="minorHAnsi" w:cs="Arial"/>
                <w:sz w:val="20"/>
                <w:szCs w:val="20"/>
                <w:lang w:val="es-CO"/>
              </w:rPr>
            </w:pPr>
          </w:p>
          <w:p w14:paraId="7BFE03F5" w14:textId="77777777" w:rsidR="00C661D3" w:rsidRPr="00C661D3" w:rsidRDefault="00C661D3" w:rsidP="00C661D3">
            <w:pPr>
              <w:spacing w:line="0" w:lineRule="atLeast"/>
              <w:rPr>
                <w:rFonts w:asciiTheme="minorHAnsi" w:hAnsiTheme="minorHAnsi" w:cs="Arial"/>
                <w:iCs/>
                <w:sz w:val="20"/>
                <w:szCs w:val="20"/>
              </w:rPr>
            </w:pPr>
            <w:r w:rsidRPr="00C661D3">
              <w:rPr>
                <w:rFonts w:asciiTheme="minorHAnsi" w:hAnsiTheme="minorHAnsi" w:cs="Arial"/>
                <w:sz w:val="20"/>
                <w:szCs w:val="20"/>
              </w:rPr>
              <w:t>Se toma en cuenta el número de c</w:t>
            </w:r>
            <w:r w:rsidRPr="00C661D3">
              <w:rPr>
                <w:rFonts w:asciiTheme="minorHAnsi" w:hAnsiTheme="minorHAnsi" w:cs="Arial"/>
                <w:bCs/>
                <w:iCs/>
                <w:sz w:val="20"/>
                <w:szCs w:val="20"/>
              </w:rPr>
              <w:t xml:space="preserve">ontratos, acuerdos y certificaciones de transferencia de resultados </w:t>
            </w:r>
            <w:r w:rsidRPr="00C661D3">
              <w:rPr>
                <w:rFonts w:asciiTheme="minorHAnsi" w:hAnsiTheme="minorHAnsi" w:cs="Arial"/>
                <w:iCs/>
                <w:sz w:val="20"/>
                <w:szCs w:val="20"/>
              </w:rPr>
              <w:t>y adicionalmente los resultados de proyectos de investigación considerados como innovación en productos o servicios.</w:t>
            </w:r>
          </w:p>
          <w:p w14:paraId="5AEACDE8" w14:textId="77777777" w:rsidR="00C661D3" w:rsidRPr="00C661D3" w:rsidRDefault="00C661D3" w:rsidP="00C661D3">
            <w:pPr>
              <w:spacing w:line="0" w:lineRule="atLeast"/>
              <w:rPr>
                <w:rFonts w:asciiTheme="minorHAnsi" w:hAnsiTheme="minorHAnsi" w:cs="Arial"/>
                <w:iCs/>
                <w:sz w:val="20"/>
                <w:szCs w:val="20"/>
              </w:rPr>
            </w:pPr>
          </w:p>
          <w:p w14:paraId="7CEA1984" w14:textId="541D5B22" w:rsidR="00C661D3" w:rsidRPr="00D47949" w:rsidRDefault="00C661D3" w:rsidP="00C661D3">
            <w:pPr>
              <w:spacing w:line="0" w:lineRule="atLeast"/>
              <w:rPr>
                <w:rFonts w:asciiTheme="minorHAnsi" w:hAnsiTheme="minorHAnsi" w:cs="Arial"/>
                <w:sz w:val="20"/>
                <w:szCs w:val="20"/>
                <w:lang w:val="es-CO"/>
              </w:rPr>
            </w:pPr>
            <w:r w:rsidRPr="00C661D3">
              <w:rPr>
                <w:rFonts w:asciiTheme="minorHAnsi" w:hAnsiTheme="minorHAnsi" w:cs="Arial"/>
                <w:iCs/>
                <w:sz w:val="20"/>
                <w:szCs w:val="20"/>
              </w:rPr>
              <w:t xml:space="preserve">Se entenderán como </w:t>
            </w:r>
            <w:r w:rsidRPr="00C661D3">
              <w:rPr>
                <w:rFonts w:asciiTheme="minorHAnsi" w:hAnsiTheme="minorHAnsi" w:cs="Arial"/>
                <w:sz w:val="20"/>
                <w:szCs w:val="20"/>
              </w:rPr>
              <w:t>c</w:t>
            </w:r>
            <w:r w:rsidRPr="00C661D3">
              <w:rPr>
                <w:rFonts w:asciiTheme="minorHAnsi" w:hAnsiTheme="minorHAnsi" w:cs="Arial"/>
                <w:bCs/>
                <w:iCs/>
                <w:sz w:val="20"/>
                <w:szCs w:val="20"/>
              </w:rPr>
              <w:t>ontratos, acuerdos y certificaciones de transferencia de resultados</w:t>
            </w:r>
            <w:r w:rsidRPr="00C661D3">
              <w:rPr>
                <w:rFonts w:asciiTheme="minorHAnsi" w:hAnsiTheme="minorHAnsi" w:cs="Arial"/>
                <w:iCs/>
                <w:sz w:val="20"/>
                <w:szCs w:val="20"/>
              </w:rPr>
              <w:t xml:space="preserve"> </w:t>
            </w:r>
            <w:r>
              <w:rPr>
                <w:rFonts w:asciiTheme="minorHAnsi" w:hAnsiTheme="minorHAnsi" w:cs="Arial"/>
                <w:iCs/>
                <w:sz w:val="20"/>
                <w:szCs w:val="20"/>
              </w:rPr>
              <w:t xml:space="preserve">todos aquellos </w:t>
            </w:r>
            <w:r w:rsidR="00E2185C">
              <w:rPr>
                <w:rFonts w:asciiTheme="minorHAnsi" w:hAnsiTheme="minorHAnsi" w:cs="Arial"/>
                <w:iCs/>
                <w:sz w:val="20"/>
                <w:szCs w:val="20"/>
              </w:rPr>
              <w:t xml:space="preserve">documentos </w:t>
            </w:r>
            <w:r w:rsidR="00E2185C" w:rsidRPr="00DB586F">
              <w:rPr>
                <w:rFonts w:asciiTheme="minorHAnsi" w:hAnsiTheme="minorHAnsi" w:cs="Arial"/>
                <w:bCs/>
                <w:noProof/>
                <w:sz w:val="20"/>
                <w:szCs w:val="20"/>
              </w:rPr>
              <w:t>por</w:t>
            </w:r>
            <w:r w:rsidRPr="00DB586F">
              <w:rPr>
                <w:rFonts w:asciiTheme="minorHAnsi" w:hAnsiTheme="minorHAnsi" w:cs="Arial"/>
                <w:bCs/>
                <w:noProof/>
                <w:sz w:val="20"/>
                <w:szCs w:val="20"/>
              </w:rPr>
              <w:t xml:space="preserve"> medio de los cuales se formalizan las transferencias</w:t>
            </w:r>
            <w:r>
              <w:rPr>
                <w:rFonts w:asciiTheme="minorHAnsi" w:hAnsiTheme="minorHAnsi" w:cs="Arial"/>
                <w:bCs/>
                <w:noProof/>
                <w:sz w:val="20"/>
                <w:szCs w:val="20"/>
              </w:rPr>
              <w:t xml:space="preserve"> </w:t>
            </w:r>
            <w:r w:rsidRPr="00DB586F">
              <w:rPr>
                <w:rFonts w:asciiTheme="minorHAnsi" w:hAnsiTheme="minorHAnsi" w:cs="Arial"/>
                <w:bCs/>
                <w:noProof/>
                <w:sz w:val="20"/>
                <w:szCs w:val="20"/>
              </w:rPr>
              <w:t xml:space="preserve">de los activos </w:t>
            </w:r>
            <w:r>
              <w:rPr>
                <w:rFonts w:asciiTheme="minorHAnsi" w:hAnsiTheme="minorHAnsi" w:cs="Arial"/>
                <w:bCs/>
                <w:noProof/>
                <w:sz w:val="20"/>
                <w:szCs w:val="20"/>
              </w:rPr>
              <w:t>de conocimiento</w:t>
            </w:r>
            <w:r w:rsidRPr="00DB586F">
              <w:rPr>
                <w:rFonts w:asciiTheme="minorHAnsi" w:hAnsiTheme="minorHAnsi" w:cs="Arial"/>
                <w:bCs/>
                <w:noProof/>
                <w:sz w:val="20"/>
                <w:szCs w:val="20"/>
              </w:rPr>
              <w:t xml:space="preserve"> de la Universidad como resultado de sus procesos de investigación. Serán válidos no solo convenios firmados sino también la factura de venta de los proyectos relacionados con este fin, los contratos o la certificación de apropiación (No comercializada) de los resu</w:t>
            </w:r>
            <w:r>
              <w:rPr>
                <w:rFonts w:asciiTheme="minorHAnsi" w:hAnsiTheme="minorHAnsi" w:cs="Arial"/>
                <w:bCs/>
                <w:noProof/>
                <w:sz w:val="20"/>
                <w:szCs w:val="20"/>
              </w:rPr>
              <w:t xml:space="preserve">ltados por parte de una entidad y las certificaciones de los adoptadores tempranos de activos de conocimiento en cualquiera de los niveles de madurez tecnológica – TRL con el propósito de medir el presente indicador. </w:t>
            </w:r>
          </w:p>
        </w:tc>
      </w:tr>
      <w:tr w:rsidR="00E8012E" w:rsidRPr="00504025" w14:paraId="27DD78C2" w14:textId="77777777" w:rsidTr="009F5809">
        <w:trPr>
          <w:trHeight w:val="397"/>
        </w:trPr>
        <w:tc>
          <w:tcPr>
            <w:tcW w:w="8988" w:type="dxa"/>
            <w:vAlign w:val="center"/>
          </w:tcPr>
          <w:p w14:paraId="60A0D3DD" w14:textId="77777777" w:rsidR="00E8012E" w:rsidRDefault="00E8012E" w:rsidP="002114F6">
            <w:pPr>
              <w:spacing w:line="0" w:lineRule="atLeast"/>
              <w:rPr>
                <w:rFonts w:asciiTheme="minorHAnsi" w:hAnsiTheme="minorHAnsi" w:cs="Arial"/>
                <w:b/>
                <w:noProof/>
                <w:sz w:val="20"/>
                <w:szCs w:val="20"/>
              </w:rPr>
            </w:pPr>
            <w:r w:rsidRPr="00504025">
              <w:rPr>
                <w:rFonts w:asciiTheme="minorHAnsi" w:hAnsiTheme="minorHAnsi" w:cs="Arial"/>
                <w:b/>
                <w:noProof/>
                <w:sz w:val="20"/>
                <w:szCs w:val="20"/>
              </w:rPr>
              <w:t>Información soporte (soporte que se carga en el seguimiento):</w:t>
            </w:r>
          </w:p>
          <w:p w14:paraId="14ECAD70" w14:textId="77777777" w:rsidR="00C661D3" w:rsidRDefault="00C661D3" w:rsidP="002114F6">
            <w:pPr>
              <w:spacing w:line="0" w:lineRule="atLeast"/>
              <w:rPr>
                <w:rFonts w:asciiTheme="minorHAnsi" w:hAnsiTheme="minorHAnsi" w:cs="Arial"/>
                <w:b/>
                <w:noProof/>
                <w:sz w:val="20"/>
                <w:szCs w:val="20"/>
              </w:rPr>
            </w:pPr>
          </w:p>
          <w:tbl>
            <w:tblPr>
              <w:tblW w:w="8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1"/>
              <w:gridCol w:w="822"/>
              <w:gridCol w:w="847"/>
              <w:gridCol w:w="1236"/>
              <w:gridCol w:w="1271"/>
              <w:gridCol w:w="1403"/>
              <w:gridCol w:w="1241"/>
              <w:gridCol w:w="1241"/>
            </w:tblGrid>
            <w:tr w:rsidR="00E943D6" w:rsidRPr="005C14A1" w14:paraId="6B403DEB" w14:textId="77777777" w:rsidTr="00E943D6">
              <w:trPr>
                <w:trHeight w:val="811"/>
                <w:jc w:val="center"/>
              </w:trPr>
              <w:tc>
                <w:tcPr>
                  <w:tcW w:w="928" w:type="dxa"/>
                  <w:shd w:val="clear" w:color="auto" w:fill="8DB3E2" w:themeFill="text2" w:themeFillTint="66"/>
                  <w:vAlign w:val="center"/>
                </w:tcPr>
                <w:p w14:paraId="56C66798" w14:textId="77777777" w:rsidR="00E943D6" w:rsidRPr="00E943D6" w:rsidRDefault="00E943D6" w:rsidP="00C661D3">
                  <w:pPr>
                    <w:widowControl/>
                    <w:adjustRightInd/>
                    <w:spacing w:line="240" w:lineRule="auto"/>
                    <w:jc w:val="center"/>
                    <w:textAlignment w:val="auto"/>
                    <w:rPr>
                      <w:rFonts w:asciiTheme="minorHAnsi" w:hAnsiTheme="minorHAnsi" w:cs="Arial"/>
                      <w:b/>
                      <w:bCs/>
                      <w:sz w:val="20"/>
                      <w:szCs w:val="20"/>
                      <w:lang w:val="es-CO"/>
                    </w:rPr>
                  </w:pPr>
                  <w:r w:rsidRPr="00E943D6">
                    <w:rPr>
                      <w:rFonts w:asciiTheme="minorHAnsi" w:hAnsiTheme="minorHAnsi" w:cs="Arial"/>
                      <w:b/>
                      <w:bCs/>
                      <w:sz w:val="20"/>
                      <w:szCs w:val="20"/>
                      <w:lang w:val="es-CO"/>
                    </w:rPr>
                    <w:t xml:space="preserve">Tipo de </w:t>
                  </w:r>
                </w:p>
                <w:p w14:paraId="14811E1E" w14:textId="77777777" w:rsidR="00E943D6" w:rsidRPr="00E943D6" w:rsidRDefault="00E943D6" w:rsidP="00C661D3">
                  <w:pPr>
                    <w:widowControl/>
                    <w:adjustRightInd/>
                    <w:spacing w:line="240" w:lineRule="auto"/>
                    <w:jc w:val="center"/>
                    <w:textAlignment w:val="auto"/>
                    <w:rPr>
                      <w:rFonts w:asciiTheme="minorHAnsi" w:hAnsiTheme="minorHAnsi" w:cs="Arial"/>
                      <w:sz w:val="20"/>
                      <w:szCs w:val="20"/>
                    </w:rPr>
                  </w:pPr>
                  <w:r w:rsidRPr="00E943D6">
                    <w:rPr>
                      <w:rFonts w:asciiTheme="minorHAnsi" w:hAnsiTheme="minorHAnsi" w:cs="Arial"/>
                      <w:b/>
                      <w:bCs/>
                      <w:sz w:val="20"/>
                      <w:szCs w:val="20"/>
                      <w:lang w:val="es-CO"/>
                    </w:rPr>
                    <w:t>Producto</w:t>
                  </w:r>
                </w:p>
              </w:tc>
              <w:tc>
                <w:tcPr>
                  <w:tcW w:w="750" w:type="dxa"/>
                  <w:shd w:val="clear" w:color="auto" w:fill="8DB3E2" w:themeFill="text2" w:themeFillTint="66"/>
                  <w:vAlign w:val="center"/>
                </w:tcPr>
                <w:p w14:paraId="386D2DF4" w14:textId="77777777" w:rsidR="00E943D6" w:rsidRPr="00E943D6" w:rsidRDefault="00E943D6" w:rsidP="00C661D3">
                  <w:pPr>
                    <w:widowControl/>
                    <w:adjustRightInd/>
                    <w:spacing w:line="240" w:lineRule="auto"/>
                    <w:jc w:val="center"/>
                    <w:textAlignment w:val="auto"/>
                    <w:rPr>
                      <w:rFonts w:asciiTheme="minorHAnsi" w:hAnsiTheme="minorHAnsi" w:cs="Arial"/>
                      <w:b/>
                      <w:bCs/>
                      <w:sz w:val="20"/>
                      <w:szCs w:val="20"/>
                      <w:lang w:val="es-CO"/>
                    </w:rPr>
                  </w:pPr>
                </w:p>
                <w:p w14:paraId="4F88C74D" w14:textId="77777777" w:rsidR="00E943D6" w:rsidRPr="00E943D6" w:rsidRDefault="00E943D6" w:rsidP="00C661D3">
                  <w:pPr>
                    <w:widowControl/>
                    <w:adjustRightInd/>
                    <w:spacing w:line="240" w:lineRule="auto"/>
                    <w:jc w:val="center"/>
                    <w:textAlignment w:val="auto"/>
                    <w:rPr>
                      <w:rFonts w:asciiTheme="minorHAnsi" w:hAnsiTheme="minorHAnsi" w:cs="Arial"/>
                      <w:sz w:val="20"/>
                      <w:szCs w:val="20"/>
                    </w:rPr>
                  </w:pPr>
                  <w:r w:rsidRPr="00E943D6">
                    <w:rPr>
                      <w:rFonts w:asciiTheme="minorHAnsi" w:hAnsiTheme="minorHAnsi" w:cs="Arial"/>
                      <w:b/>
                      <w:bCs/>
                      <w:sz w:val="20"/>
                      <w:szCs w:val="20"/>
                      <w:lang w:val="es-CO"/>
                    </w:rPr>
                    <w:t xml:space="preserve">Nombre </w:t>
                  </w:r>
                </w:p>
                <w:p w14:paraId="4D52B0C2" w14:textId="77777777" w:rsidR="00E943D6" w:rsidRPr="00E943D6" w:rsidRDefault="00E943D6" w:rsidP="00C661D3">
                  <w:pPr>
                    <w:widowControl/>
                    <w:adjustRightInd/>
                    <w:spacing w:line="240" w:lineRule="auto"/>
                    <w:jc w:val="center"/>
                    <w:textAlignment w:val="auto"/>
                    <w:rPr>
                      <w:rFonts w:asciiTheme="minorHAnsi" w:hAnsiTheme="minorHAnsi" w:cs="Arial"/>
                      <w:sz w:val="20"/>
                      <w:szCs w:val="20"/>
                    </w:rPr>
                  </w:pPr>
                </w:p>
              </w:tc>
              <w:tc>
                <w:tcPr>
                  <w:tcW w:w="999" w:type="dxa"/>
                  <w:shd w:val="clear" w:color="auto" w:fill="8DB3E2" w:themeFill="text2" w:themeFillTint="66"/>
                </w:tcPr>
                <w:p w14:paraId="7853EFDE" w14:textId="77777777" w:rsidR="00E943D6" w:rsidRPr="00E943D6" w:rsidRDefault="00E943D6" w:rsidP="00C661D3">
                  <w:pPr>
                    <w:widowControl/>
                    <w:adjustRightInd/>
                    <w:spacing w:line="240" w:lineRule="auto"/>
                    <w:jc w:val="center"/>
                    <w:textAlignment w:val="auto"/>
                    <w:rPr>
                      <w:rFonts w:asciiTheme="minorHAnsi" w:hAnsiTheme="minorHAnsi" w:cs="Arial"/>
                      <w:b/>
                      <w:bCs/>
                      <w:sz w:val="20"/>
                      <w:szCs w:val="20"/>
                      <w:lang w:val="es-CO"/>
                    </w:rPr>
                  </w:pPr>
                </w:p>
                <w:p w14:paraId="47261F58" w14:textId="77777777" w:rsidR="00E943D6" w:rsidRPr="00E943D6" w:rsidRDefault="00E943D6" w:rsidP="00C661D3">
                  <w:pPr>
                    <w:widowControl/>
                    <w:adjustRightInd/>
                    <w:spacing w:line="240" w:lineRule="auto"/>
                    <w:jc w:val="center"/>
                    <w:textAlignment w:val="auto"/>
                    <w:rPr>
                      <w:rFonts w:asciiTheme="minorHAnsi" w:hAnsiTheme="minorHAnsi" w:cs="Arial"/>
                      <w:b/>
                      <w:bCs/>
                      <w:sz w:val="20"/>
                      <w:szCs w:val="20"/>
                      <w:lang w:val="es-CO"/>
                    </w:rPr>
                  </w:pPr>
                  <w:r w:rsidRPr="00E943D6">
                    <w:rPr>
                      <w:rFonts w:asciiTheme="minorHAnsi" w:hAnsiTheme="minorHAnsi" w:cs="Arial"/>
                      <w:b/>
                      <w:bCs/>
                      <w:sz w:val="20"/>
                      <w:szCs w:val="20"/>
                      <w:lang w:val="es-CO"/>
                    </w:rPr>
                    <w:t xml:space="preserve">Facultad </w:t>
                  </w:r>
                </w:p>
              </w:tc>
              <w:tc>
                <w:tcPr>
                  <w:tcW w:w="1156" w:type="dxa"/>
                  <w:shd w:val="clear" w:color="auto" w:fill="8DB3E2" w:themeFill="text2" w:themeFillTint="66"/>
                </w:tcPr>
                <w:p w14:paraId="1C8D4B03" w14:textId="77777777" w:rsidR="00E943D6" w:rsidRPr="00E943D6" w:rsidRDefault="00E943D6" w:rsidP="00C661D3">
                  <w:pPr>
                    <w:widowControl/>
                    <w:adjustRightInd/>
                    <w:spacing w:line="240" w:lineRule="auto"/>
                    <w:jc w:val="center"/>
                    <w:textAlignment w:val="auto"/>
                    <w:rPr>
                      <w:rFonts w:asciiTheme="minorHAnsi" w:hAnsiTheme="minorHAnsi" w:cs="Arial"/>
                      <w:b/>
                      <w:bCs/>
                      <w:sz w:val="20"/>
                      <w:szCs w:val="20"/>
                      <w:lang w:val="es-CO"/>
                    </w:rPr>
                  </w:pPr>
                </w:p>
                <w:p w14:paraId="738375F9" w14:textId="77777777" w:rsidR="00E943D6" w:rsidRPr="00E943D6" w:rsidRDefault="00E943D6" w:rsidP="00C661D3">
                  <w:pPr>
                    <w:widowControl/>
                    <w:adjustRightInd/>
                    <w:spacing w:line="240" w:lineRule="auto"/>
                    <w:jc w:val="center"/>
                    <w:textAlignment w:val="auto"/>
                    <w:rPr>
                      <w:rFonts w:asciiTheme="minorHAnsi" w:hAnsiTheme="minorHAnsi" w:cs="Arial"/>
                      <w:b/>
                      <w:bCs/>
                      <w:sz w:val="20"/>
                      <w:szCs w:val="20"/>
                      <w:lang w:val="es-CO"/>
                    </w:rPr>
                  </w:pPr>
                  <w:r w:rsidRPr="00E943D6">
                    <w:rPr>
                      <w:rFonts w:asciiTheme="minorHAnsi" w:hAnsiTheme="minorHAnsi" w:cs="Arial"/>
                      <w:b/>
                      <w:bCs/>
                      <w:sz w:val="20"/>
                      <w:szCs w:val="20"/>
                      <w:lang w:val="es-CO"/>
                    </w:rPr>
                    <w:t>Proyecto de Investigación</w:t>
                  </w:r>
                </w:p>
              </w:tc>
              <w:tc>
                <w:tcPr>
                  <w:tcW w:w="1062" w:type="dxa"/>
                  <w:shd w:val="clear" w:color="auto" w:fill="8DB3E2" w:themeFill="text2" w:themeFillTint="66"/>
                </w:tcPr>
                <w:p w14:paraId="1551C107" w14:textId="77777777" w:rsidR="00E943D6" w:rsidRPr="00E943D6" w:rsidRDefault="00E943D6" w:rsidP="00C661D3">
                  <w:pPr>
                    <w:widowControl/>
                    <w:adjustRightInd/>
                    <w:spacing w:line="240" w:lineRule="auto"/>
                    <w:jc w:val="center"/>
                    <w:textAlignment w:val="auto"/>
                    <w:rPr>
                      <w:rFonts w:asciiTheme="minorHAnsi" w:hAnsiTheme="minorHAnsi" w:cs="Arial"/>
                      <w:b/>
                      <w:bCs/>
                      <w:sz w:val="20"/>
                      <w:szCs w:val="20"/>
                      <w:lang w:val="es-CO"/>
                    </w:rPr>
                  </w:pPr>
                </w:p>
                <w:p w14:paraId="7C66EED9" w14:textId="77777777" w:rsidR="00E943D6" w:rsidRPr="00E943D6" w:rsidRDefault="00E943D6" w:rsidP="00C661D3">
                  <w:pPr>
                    <w:widowControl/>
                    <w:adjustRightInd/>
                    <w:spacing w:line="240" w:lineRule="auto"/>
                    <w:jc w:val="center"/>
                    <w:textAlignment w:val="auto"/>
                    <w:rPr>
                      <w:rFonts w:asciiTheme="minorHAnsi" w:hAnsiTheme="minorHAnsi" w:cs="Arial"/>
                      <w:b/>
                      <w:bCs/>
                      <w:sz w:val="20"/>
                      <w:szCs w:val="20"/>
                      <w:lang w:val="es-CO"/>
                    </w:rPr>
                  </w:pPr>
                  <w:r w:rsidRPr="00E943D6">
                    <w:rPr>
                      <w:rFonts w:asciiTheme="minorHAnsi" w:hAnsiTheme="minorHAnsi" w:cs="Arial"/>
                      <w:b/>
                      <w:bCs/>
                      <w:sz w:val="20"/>
                      <w:szCs w:val="20"/>
                      <w:lang w:val="es-CO"/>
                    </w:rPr>
                    <w:t>Nombre</w:t>
                  </w:r>
                </w:p>
                <w:p w14:paraId="13E5FBB6" w14:textId="77777777" w:rsidR="00E943D6" w:rsidRPr="00E943D6" w:rsidRDefault="00E943D6" w:rsidP="00C661D3">
                  <w:pPr>
                    <w:widowControl/>
                    <w:adjustRightInd/>
                    <w:spacing w:line="240" w:lineRule="auto"/>
                    <w:jc w:val="center"/>
                    <w:textAlignment w:val="auto"/>
                    <w:rPr>
                      <w:rFonts w:asciiTheme="minorHAnsi" w:hAnsiTheme="minorHAnsi" w:cs="Arial"/>
                      <w:b/>
                      <w:bCs/>
                      <w:sz w:val="20"/>
                      <w:szCs w:val="20"/>
                      <w:lang w:val="es-CO"/>
                    </w:rPr>
                  </w:pPr>
                  <w:r w:rsidRPr="00E943D6">
                    <w:rPr>
                      <w:rFonts w:asciiTheme="minorHAnsi" w:hAnsiTheme="minorHAnsi" w:cs="Arial"/>
                      <w:b/>
                      <w:bCs/>
                      <w:sz w:val="20"/>
                      <w:szCs w:val="20"/>
                      <w:lang w:val="es-CO"/>
                    </w:rPr>
                    <w:t>Responsables</w:t>
                  </w:r>
                </w:p>
              </w:tc>
              <w:tc>
                <w:tcPr>
                  <w:tcW w:w="1166" w:type="dxa"/>
                  <w:shd w:val="clear" w:color="auto" w:fill="8DB3E2" w:themeFill="text2" w:themeFillTint="66"/>
                </w:tcPr>
                <w:p w14:paraId="78F638C6" w14:textId="77777777" w:rsidR="00E943D6" w:rsidRPr="00E943D6" w:rsidRDefault="00E943D6" w:rsidP="00C661D3">
                  <w:pPr>
                    <w:widowControl/>
                    <w:adjustRightInd/>
                    <w:spacing w:line="240" w:lineRule="auto"/>
                    <w:jc w:val="center"/>
                    <w:textAlignment w:val="auto"/>
                    <w:rPr>
                      <w:rFonts w:asciiTheme="minorHAnsi" w:hAnsiTheme="minorHAnsi" w:cs="Arial"/>
                      <w:b/>
                      <w:bCs/>
                      <w:sz w:val="20"/>
                      <w:szCs w:val="20"/>
                      <w:lang w:val="es-CO"/>
                    </w:rPr>
                  </w:pPr>
                </w:p>
                <w:p w14:paraId="18ED04F5" w14:textId="77777777" w:rsidR="00E943D6" w:rsidRPr="00E943D6" w:rsidRDefault="00E943D6" w:rsidP="00C661D3">
                  <w:pPr>
                    <w:widowControl/>
                    <w:adjustRightInd/>
                    <w:spacing w:line="240" w:lineRule="auto"/>
                    <w:jc w:val="center"/>
                    <w:textAlignment w:val="auto"/>
                    <w:rPr>
                      <w:rFonts w:asciiTheme="minorHAnsi" w:hAnsiTheme="minorHAnsi" w:cs="Arial"/>
                      <w:b/>
                      <w:bCs/>
                      <w:sz w:val="20"/>
                      <w:szCs w:val="20"/>
                      <w:lang w:val="es-CO"/>
                    </w:rPr>
                  </w:pPr>
                  <w:r w:rsidRPr="00E943D6">
                    <w:rPr>
                      <w:rFonts w:asciiTheme="minorHAnsi" w:hAnsiTheme="minorHAnsi" w:cs="Arial"/>
                      <w:b/>
                      <w:sz w:val="20"/>
                      <w:szCs w:val="20"/>
                    </w:rPr>
                    <w:t>Organizaciones Participantes</w:t>
                  </w:r>
                </w:p>
              </w:tc>
              <w:tc>
                <w:tcPr>
                  <w:tcW w:w="1128" w:type="dxa"/>
                  <w:shd w:val="clear" w:color="auto" w:fill="8DB3E2" w:themeFill="text2" w:themeFillTint="66"/>
                  <w:vAlign w:val="center"/>
                </w:tcPr>
                <w:p w14:paraId="57E3FCC0" w14:textId="77777777" w:rsidR="00E943D6" w:rsidRPr="00E943D6" w:rsidRDefault="00E943D6" w:rsidP="00C661D3">
                  <w:pPr>
                    <w:widowControl/>
                    <w:adjustRightInd/>
                    <w:spacing w:line="240" w:lineRule="auto"/>
                    <w:jc w:val="center"/>
                    <w:textAlignment w:val="auto"/>
                    <w:rPr>
                      <w:rFonts w:asciiTheme="minorHAnsi" w:hAnsiTheme="minorHAnsi" w:cs="Arial"/>
                      <w:b/>
                      <w:sz w:val="20"/>
                      <w:szCs w:val="20"/>
                    </w:rPr>
                  </w:pPr>
                  <w:r w:rsidRPr="00E943D6">
                    <w:rPr>
                      <w:rFonts w:asciiTheme="minorHAnsi" w:hAnsiTheme="minorHAnsi" w:cs="Arial"/>
                      <w:b/>
                      <w:bCs/>
                      <w:sz w:val="20"/>
                      <w:szCs w:val="20"/>
                      <w:lang w:val="es-CO"/>
                    </w:rPr>
                    <w:t>Soporte de la transferencia</w:t>
                  </w:r>
                </w:p>
              </w:tc>
              <w:tc>
                <w:tcPr>
                  <w:tcW w:w="1153" w:type="dxa"/>
                  <w:shd w:val="clear" w:color="auto" w:fill="8DB3E2" w:themeFill="text2" w:themeFillTint="66"/>
                </w:tcPr>
                <w:p w14:paraId="6064321B" w14:textId="77777777" w:rsidR="00E943D6" w:rsidRPr="00E943D6" w:rsidRDefault="00E943D6" w:rsidP="00C661D3">
                  <w:pPr>
                    <w:widowControl/>
                    <w:adjustRightInd/>
                    <w:spacing w:line="240" w:lineRule="auto"/>
                    <w:jc w:val="center"/>
                    <w:textAlignment w:val="auto"/>
                    <w:rPr>
                      <w:rFonts w:asciiTheme="minorHAnsi" w:hAnsiTheme="minorHAnsi" w:cs="Arial"/>
                      <w:b/>
                      <w:sz w:val="20"/>
                      <w:szCs w:val="20"/>
                    </w:rPr>
                  </w:pPr>
                </w:p>
                <w:p w14:paraId="7EE32646" w14:textId="77777777" w:rsidR="00E943D6" w:rsidRPr="00E943D6" w:rsidRDefault="00E943D6" w:rsidP="00C661D3">
                  <w:pPr>
                    <w:widowControl/>
                    <w:adjustRightInd/>
                    <w:spacing w:line="240" w:lineRule="auto"/>
                    <w:jc w:val="center"/>
                    <w:textAlignment w:val="auto"/>
                    <w:rPr>
                      <w:rFonts w:asciiTheme="minorHAnsi" w:hAnsiTheme="minorHAnsi" w:cs="Arial"/>
                      <w:b/>
                      <w:bCs/>
                      <w:sz w:val="20"/>
                      <w:szCs w:val="20"/>
                      <w:lang w:val="es-CO"/>
                    </w:rPr>
                  </w:pPr>
                  <w:r w:rsidRPr="00E943D6">
                    <w:rPr>
                      <w:rFonts w:asciiTheme="minorHAnsi" w:hAnsiTheme="minorHAnsi" w:cs="Arial"/>
                      <w:b/>
                      <w:sz w:val="20"/>
                      <w:szCs w:val="20"/>
                    </w:rPr>
                    <w:t>Ingresos por transferencia</w:t>
                  </w:r>
                </w:p>
              </w:tc>
            </w:tr>
            <w:tr w:rsidR="00E943D6" w:rsidRPr="005C14A1" w14:paraId="6DD1F4B3" w14:textId="77777777" w:rsidTr="00E943D6">
              <w:trPr>
                <w:trHeight w:val="484"/>
                <w:jc w:val="center"/>
              </w:trPr>
              <w:tc>
                <w:tcPr>
                  <w:tcW w:w="928" w:type="dxa"/>
                  <w:shd w:val="clear" w:color="auto" w:fill="FFFFFF" w:themeFill="background1"/>
                  <w:vAlign w:val="center"/>
                </w:tcPr>
                <w:p w14:paraId="1A944F31" w14:textId="77777777" w:rsidR="00E943D6" w:rsidRPr="005C14A1" w:rsidRDefault="00E943D6" w:rsidP="00C661D3">
                  <w:pPr>
                    <w:widowControl/>
                    <w:adjustRightInd/>
                    <w:spacing w:line="240" w:lineRule="auto"/>
                    <w:jc w:val="center"/>
                    <w:textAlignment w:val="auto"/>
                    <w:rPr>
                      <w:rFonts w:asciiTheme="minorHAnsi" w:hAnsiTheme="minorHAnsi" w:cs="Arial"/>
                      <w:bCs/>
                      <w:sz w:val="16"/>
                      <w:szCs w:val="16"/>
                      <w:lang w:val="es-CO"/>
                    </w:rPr>
                  </w:pPr>
                </w:p>
              </w:tc>
              <w:tc>
                <w:tcPr>
                  <w:tcW w:w="750" w:type="dxa"/>
                  <w:shd w:val="clear" w:color="auto" w:fill="FFFFFF" w:themeFill="background1"/>
                  <w:vAlign w:val="center"/>
                </w:tcPr>
                <w:p w14:paraId="46AED727" w14:textId="77777777" w:rsidR="00E943D6" w:rsidRPr="005C14A1" w:rsidRDefault="00E943D6" w:rsidP="00C661D3">
                  <w:pPr>
                    <w:widowControl/>
                    <w:adjustRightInd/>
                    <w:spacing w:line="240" w:lineRule="auto"/>
                    <w:jc w:val="center"/>
                    <w:textAlignment w:val="auto"/>
                    <w:rPr>
                      <w:rFonts w:asciiTheme="minorHAnsi" w:hAnsiTheme="minorHAnsi" w:cs="Arial"/>
                      <w:bCs/>
                      <w:sz w:val="16"/>
                      <w:szCs w:val="16"/>
                      <w:lang w:val="es-CO"/>
                    </w:rPr>
                  </w:pPr>
                </w:p>
              </w:tc>
              <w:tc>
                <w:tcPr>
                  <w:tcW w:w="999" w:type="dxa"/>
                  <w:shd w:val="clear" w:color="auto" w:fill="FFFFFF" w:themeFill="background1"/>
                </w:tcPr>
                <w:p w14:paraId="3C80D087" w14:textId="77777777" w:rsidR="00E943D6" w:rsidRPr="005C14A1" w:rsidRDefault="00E943D6" w:rsidP="00C661D3">
                  <w:pPr>
                    <w:widowControl/>
                    <w:adjustRightInd/>
                    <w:spacing w:line="240" w:lineRule="auto"/>
                    <w:jc w:val="center"/>
                    <w:textAlignment w:val="auto"/>
                    <w:rPr>
                      <w:rFonts w:asciiTheme="minorHAnsi" w:hAnsiTheme="minorHAnsi" w:cs="Arial"/>
                      <w:bCs/>
                      <w:sz w:val="16"/>
                      <w:szCs w:val="16"/>
                      <w:lang w:val="es-CO"/>
                    </w:rPr>
                  </w:pPr>
                </w:p>
              </w:tc>
              <w:tc>
                <w:tcPr>
                  <w:tcW w:w="1156" w:type="dxa"/>
                  <w:shd w:val="clear" w:color="auto" w:fill="FFFFFF" w:themeFill="background1"/>
                </w:tcPr>
                <w:p w14:paraId="34CCB152" w14:textId="77777777" w:rsidR="00E943D6" w:rsidRPr="005C14A1" w:rsidRDefault="00E943D6" w:rsidP="00C661D3">
                  <w:pPr>
                    <w:widowControl/>
                    <w:adjustRightInd/>
                    <w:spacing w:line="240" w:lineRule="auto"/>
                    <w:jc w:val="center"/>
                    <w:textAlignment w:val="auto"/>
                    <w:rPr>
                      <w:rFonts w:asciiTheme="minorHAnsi" w:hAnsiTheme="minorHAnsi" w:cs="Arial"/>
                      <w:bCs/>
                      <w:sz w:val="16"/>
                      <w:szCs w:val="16"/>
                      <w:lang w:val="es-CO"/>
                    </w:rPr>
                  </w:pPr>
                </w:p>
              </w:tc>
              <w:tc>
                <w:tcPr>
                  <w:tcW w:w="1062" w:type="dxa"/>
                  <w:shd w:val="clear" w:color="auto" w:fill="FFFFFF" w:themeFill="background1"/>
                </w:tcPr>
                <w:p w14:paraId="2BBB6E4F" w14:textId="77777777" w:rsidR="00E943D6" w:rsidRPr="005C14A1" w:rsidRDefault="00E943D6" w:rsidP="00C661D3">
                  <w:pPr>
                    <w:widowControl/>
                    <w:adjustRightInd/>
                    <w:spacing w:line="240" w:lineRule="auto"/>
                    <w:jc w:val="center"/>
                    <w:textAlignment w:val="auto"/>
                    <w:rPr>
                      <w:rFonts w:asciiTheme="minorHAnsi" w:hAnsiTheme="minorHAnsi" w:cs="Arial"/>
                      <w:bCs/>
                      <w:sz w:val="16"/>
                      <w:szCs w:val="16"/>
                      <w:lang w:val="es-CO"/>
                    </w:rPr>
                  </w:pPr>
                </w:p>
              </w:tc>
              <w:tc>
                <w:tcPr>
                  <w:tcW w:w="1166" w:type="dxa"/>
                  <w:shd w:val="clear" w:color="auto" w:fill="FFFFFF" w:themeFill="background1"/>
                </w:tcPr>
                <w:p w14:paraId="5083862B" w14:textId="77777777" w:rsidR="00E943D6" w:rsidRPr="005C14A1" w:rsidRDefault="00E943D6" w:rsidP="00C661D3">
                  <w:pPr>
                    <w:widowControl/>
                    <w:adjustRightInd/>
                    <w:spacing w:line="240" w:lineRule="auto"/>
                    <w:jc w:val="center"/>
                    <w:textAlignment w:val="auto"/>
                    <w:rPr>
                      <w:rFonts w:asciiTheme="minorHAnsi" w:hAnsiTheme="minorHAnsi" w:cs="Arial"/>
                      <w:bCs/>
                      <w:sz w:val="16"/>
                      <w:szCs w:val="16"/>
                      <w:lang w:val="es-CO"/>
                    </w:rPr>
                  </w:pPr>
                </w:p>
              </w:tc>
              <w:tc>
                <w:tcPr>
                  <w:tcW w:w="1128" w:type="dxa"/>
                  <w:shd w:val="clear" w:color="auto" w:fill="FFFFFF" w:themeFill="background1"/>
                  <w:vAlign w:val="center"/>
                </w:tcPr>
                <w:p w14:paraId="60BF05AC" w14:textId="77777777" w:rsidR="00E943D6" w:rsidRPr="005C14A1" w:rsidRDefault="00E943D6" w:rsidP="00C661D3">
                  <w:pPr>
                    <w:widowControl/>
                    <w:adjustRightInd/>
                    <w:spacing w:line="240" w:lineRule="auto"/>
                    <w:jc w:val="center"/>
                    <w:textAlignment w:val="auto"/>
                    <w:rPr>
                      <w:rFonts w:asciiTheme="minorHAnsi" w:hAnsiTheme="minorHAnsi" w:cs="Arial"/>
                      <w:bCs/>
                      <w:sz w:val="16"/>
                      <w:szCs w:val="16"/>
                      <w:lang w:val="es-CO"/>
                    </w:rPr>
                  </w:pPr>
                </w:p>
              </w:tc>
              <w:tc>
                <w:tcPr>
                  <w:tcW w:w="1153" w:type="dxa"/>
                  <w:shd w:val="clear" w:color="auto" w:fill="FFFFFF" w:themeFill="background1"/>
                </w:tcPr>
                <w:p w14:paraId="1B498076" w14:textId="77777777" w:rsidR="00E943D6" w:rsidRPr="005C14A1" w:rsidRDefault="00E943D6" w:rsidP="00C661D3">
                  <w:pPr>
                    <w:widowControl/>
                    <w:adjustRightInd/>
                    <w:spacing w:line="240" w:lineRule="auto"/>
                    <w:jc w:val="center"/>
                    <w:textAlignment w:val="auto"/>
                    <w:rPr>
                      <w:rFonts w:asciiTheme="minorHAnsi" w:hAnsiTheme="minorHAnsi" w:cs="Arial"/>
                      <w:bCs/>
                      <w:sz w:val="16"/>
                      <w:szCs w:val="16"/>
                      <w:lang w:val="es-CO"/>
                    </w:rPr>
                  </w:pPr>
                </w:p>
              </w:tc>
            </w:tr>
          </w:tbl>
          <w:p w14:paraId="2AA55BF5" w14:textId="77777777" w:rsidR="00C661D3" w:rsidRDefault="00C661D3" w:rsidP="002114F6">
            <w:pPr>
              <w:spacing w:line="0" w:lineRule="atLeast"/>
              <w:rPr>
                <w:rFonts w:asciiTheme="minorHAnsi" w:hAnsiTheme="minorHAnsi" w:cs="Arial"/>
                <w:b/>
                <w:noProof/>
                <w:sz w:val="20"/>
                <w:szCs w:val="20"/>
              </w:rPr>
            </w:pPr>
          </w:p>
          <w:p w14:paraId="24C59342" w14:textId="77777777" w:rsidR="00E8012E" w:rsidRDefault="00E8012E" w:rsidP="002114F6">
            <w:pPr>
              <w:spacing w:line="0" w:lineRule="atLeast"/>
              <w:rPr>
                <w:rFonts w:asciiTheme="minorHAnsi" w:hAnsiTheme="minorHAnsi" w:cs="Arial"/>
                <w:color w:val="FF0000"/>
                <w:sz w:val="20"/>
                <w:szCs w:val="20"/>
                <w:highlight w:val="yellow"/>
                <w:lang w:val="es-CO"/>
              </w:rPr>
            </w:pPr>
          </w:p>
          <w:p w14:paraId="4AAF08DE" w14:textId="77777777" w:rsidR="00E8012E" w:rsidRPr="00504025" w:rsidRDefault="00E8012E" w:rsidP="002114F6">
            <w:pPr>
              <w:spacing w:line="0" w:lineRule="atLeast"/>
              <w:rPr>
                <w:rFonts w:asciiTheme="minorHAnsi" w:hAnsiTheme="minorHAnsi" w:cs="Arial"/>
                <w:b/>
                <w:noProof/>
                <w:sz w:val="20"/>
                <w:szCs w:val="20"/>
              </w:rPr>
            </w:pPr>
          </w:p>
          <w:p w14:paraId="37F407D6" w14:textId="77777777" w:rsidR="00E8012E" w:rsidRPr="00504025" w:rsidRDefault="00E8012E" w:rsidP="00DF21E6">
            <w:pPr>
              <w:spacing w:line="0" w:lineRule="atLeast"/>
              <w:rPr>
                <w:rFonts w:asciiTheme="minorHAnsi" w:hAnsiTheme="minorHAnsi" w:cs="Arial"/>
                <w:sz w:val="20"/>
                <w:szCs w:val="20"/>
              </w:rPr>
            </w:pPr>
          </w:p>
        </w:tc>
      </w:tr>
      <w:tr w:rsidR="00E8012E" w:rsidRPr="00504025" w14:paraId="57B21A1C" w14:textId="77777777" w:rsidTr="009F5809">
        <w:trPr>
          <w:trHeight w:val="397"/>
        </w:trPr>
        <w:tc>
          <w:tcPr>
            <w:tcW w:w="8988" w:type="dxa"/>
            <w:vAlign w:val="center"/>
          </w:tcPr>
          <w:p w14:paraId="766E600C" w14:textId="77777777" w:rsidR="00E8012E" w:rsidRPr="00504025" w:rsidRDefault="00E8012E" w:rsidP="002114F6">
            <w:pPr>
              <w:spacing w:line="0" w:lineRule="atLeast"/>
              <w:rPr>
                <w:rFonts w:asciiTheme="minorHAnsi" w:hAnsiTheme="minorHAnsi" w:cs="Arial"/>
                <w:b/>
                <w:sz w:val="20"/>
                <w:szCs w:val="20"/>
              </w:rPr>
            </w:pPr>
            <w:r w:rsidRPr="00504025">
              <w:rPr>
                <w:rFonts w:asciiTheme="minorHAnsi" w:hAnsiTheme="minorHAnsi"/>
                <w:sz w:val="20"/>
                <w:szCs w:val="20"/>
              </w:rPr>
              <w:lastRenderedPageBreak/>
              <w:br w:type="page"/>
            </w:r>
            <w:r w:rsidRPr="00504025">
              <w:rPr>
                <w:rFonts w:asciiTheme="minorHAnsi" w:hAnsiTheme="minorHAnsi" w:cs="Arial"/>
                <w:b/>
                <w:sz w:val="20"/>
                <w:szCs w:val="20"/>
              </w:rPr>
              <w:t>Forma de presentación de resultados</w:t>
            </w:r>
            <w:r>
              <w:rPr>
                <w:rFonts w:asciiTheme="minorHAnsi" w:hAnsiTheme="minorHAnsi" w:cs="Arial"/>
                <w:b/>
                <w:sz w:val="20"/>
                <w:szCs w:val="20"/>
              </w:rPr>
              <w:t xml:space="preserve"> </w:t>
            </w:r>
            <w:r w:rsidRPr="00504025">
              <w:rPr>
                <w:rFonts w:asciiTheme="minorHAnsi" w:hAnsiTheme="minorHAnsi" w:cs="Arial"/>
                <w:b/>
                <w:noProof/>
                <w:sz w:val="20"/>
                <w:szCs w:val="20"/>
              </w:rPr>
              <w:t>(soporte que se carga en el seguimiento)</w:t>
            </w:r>
            <w:r w:rsidRPr="00504025">
              <w:rPr>
                <w:rFonts w:asciiTheme="minorHAnsi" w:hAnsiTheme="minorHAnsi" w:cs="Arial"/>
                <w:b/>
                <w:sz w:val="20"/>
                <w:szCs w:val="20"/>
              </w:rPr>
              <w:t>:</w:t>
            </w:r>
          </w:p>
          <w:p w14:paraId="0367A7B2" w14:textId="77777777" w:rsidR="00E8012E" w:rsidRPr="00504025" w:rsidRDefault="00E8012E" w:rsidP="002114F6">
            <w:pPr>
              <w:spacing w:line="0" w:lineRule="atLeast"/>
              <w:rPr>
                <w:rFonts w:asciiTheme="minorHAnsi" w:hAnsiTheme="minorHAnsi" w:cs="Arial"/>
                <w:b/>
                <w:sz w:val="20"/>
                <w:szCs w:val="20"/>
              </w:rPr>
            </w:pPr>
          </w:p>
          <w:tbl>
            <w:tblPr>
              <w:tblStyle w:val="Tablaconcuadrcula"/>
              <w:tblW w:w="0" w:type="auto"/>
              <w:jc w:val="center"/>
              <w:tblLook w:val="04A0" w:firstRow="1" w:lastRow="0" w:firstColumn="1" w:lastColumn="0" w:noHBand="0" w:noVBand="1"/>
            </w:tblPr>
            <w:tblGrid>
              <w:gridCol w:w="2569"/>
              <w:gridCol w:w="1417"/>
            </w:tblGrid>
            <w:tr w:rsidR="00E8012E" w14:paraId="66E09103" w14:textId="77777777" w:rsidTr="00DF078F">
              <w:trPr>
                <w:jc w:val="center"/>
              </w:trPr>
              <w:tc>
                <w:tcPr>
                  <w:tcW w:w="2569" w:type="dxa"/>
                  <w:shd w:val="clear" w:color="auto" w:fill="95B3D7" w:themeFill="accent1" w:themeFillTint="99"/>
                </w:tcPr>
                <w:p w14:paraId="3A990A8B" w14:textId="77777777" w:rsidR="00E8012E" w:rsidRPr="002C5276" w:rsidRDefault="001C042F" w:rsidP="002114F6">
                  <w:pPr>
                    <w:spacing w:line="0" w:lineRule="atLeast"/>
                    <w:rPr>
                      <w:rFonts w:asciiTheme="minorHAnsi" w:hAnsiTheme="minorHAnsi" w:cs="Arial"/>
                      <w:b/>
                      <w:bCs/>
                      <w:noProof/>
                      <w:sz w:val="20"/>
                      <w:szCs w:val="20"/>
                    </w:rPr>
                  </w:pPr>
                  <w:r>
                    <w:rPr>
                      <w:rFonts w:asciiTheme="minorHAnsi" w:hAnsiTheme="minorHAnsi" w:cs="Arial"/>
                      <w:b/>
                      <w:bCs/>
                      <w:noProof/>
                      <w:sz w:val="20"/>
                      <w:szCs w:val="20"/>
                    </w:rPr>
                    <w:t xml:space="preserve">Patente de invención </w:t>
                  </w:r>
                </w:p>
              </w:tc>
              <w:tc>
                <w:tcPr>
                  <w:tcW w:w="1417" w:type="dxa"/>
                </w:tcPr>
                <w:p w14:paraId="1C3636C9" w14:textId="77777777" w:rsidR="00E8012E" w:rsidRDefault="00E8012E" w:rsidP="002114F6">
                  <w:pPr>
                    <w:spacing w:line="0" w:lineRule="atLeast"/>
                    <w:rPr>
                      <w:rFonts w:asciiTheme="minorHAnsi" w:hAnsiTheme="minorHAnsi" w:cs="Arial"/>
                      <w:noProof/>
                      <w:sz w:val="20"/>
                      <w:szCs w:val="20"/>
                    </w:rPr>
                  </w:pPr>
                </w:p>
              </w:tc>
            </w:tr>
            <w:tr w:rsidR="00E8012E" w14:paraId="747F9E14" w14:textId="77777777" w:rsidTr="00DF078F">
              <w:trPr>
                <w:jc w:val="center"/>
              </w:trPr>
              <w:tc>
                <w:tcPr>
                  <w:tcW w:w="2569" w:type="dxa"/>
                  <w:shd w:val="clear" w:color="auto" w:fill="95B3D7" w:themeFill="accent1" w:themeFillTint="99"/>
                </w:tcPr>
                <w:p w14:paraId="502811AE" w14:textId="77777777" w:rsidR="00E8012E" w:rsidRPr="002C5276" w:rsidRDefault="001C042F" w:rsidP="002114F6">
                  <w:pPr>
                    <w:spacing w:line="0" w:lineRule="atLeast"/>
                    <w:rPr>
                      <w:rFonts w:asciiTheme="minorHAnsi" w:hAnsiTheme="minorHAnsi" w:cs="Arial"/>
                      <w:b/>
                      <w:bCs/>
                      <w:noProof/>
                      <w:sz w:val="20"/>
                      <w:szCs w:val="20"/>
                    </w:rPr>
                  </w:pPr>
                  <w:r>
                    <w:rPr>
                      <w:rFonts w:asciiTheme="minorHAnsi" w:hAnsiTheme="minorHAnsi" w:cs="Arial"/>
                      <w:b/>
                      <w:bCs/>
                      <w:noProof/>
                      <w:sz w:val="20"/>
                      <w:szCs w:val="20"/>
                    </w:rPr>
                    <w:t>Patente de modelo de utilidad</w:t>
                  </w:r>
                </w:p>
              </w:tc>
              <w:tc>
                <w:tcPr>
                  <w:tcW w:w="1417" w:type="dxa"/>
                </w:tcPr>
                <w:p w14:paraId="2C3B2823" w14:textId="77777777" w:rsidR="00E8012E" w:rsidRDefault="00E8012E" w:rsidP="002114F6">
                  <w:pPr>
                    <w:spacing w:line="0" w:lineRule="atLeast"/>
                    <w:rPr>
                      <w:rFonts w:asciiTheme="minorHAnsi" w:hAnsiTheme="minorHAnsi" w:cs="Arial"/>
                      <w:noProof/>
                      <w:sz w:val="20"/>
                      <w:szCs w:val="20"/>
                    </w:rPr>
                  </w:pPr>
                </w:p>
              </w:tc>
            </w:tr>
            <w:tr w:rsidR="00E8012E" w14:paraId="6250D78D" w14:textId="77777777" w:rsidTr="00DF078F">
              <w:trPr>
                <w:jc w:val="center"/>
              </w:trPr>
              <w:tc>
                <w:tcPr>
                  <w:tcW w:w="2569" w:type="dxa"/>
                  <w:shd w:val="clear" w:color="auto" w:fill="95B3D7" w:themeFill="accent1" w:themeFillTint="99"/>
                </w:tcPr>
                <w:p w14:paraId="5EE05D86" w14:textId="77777777" w:rsidR="00E8012E" w:rsidRPr="002C5276" w:rsidRDefault="001C042F" w:rsidP="001C042F">
                  <w:pPr>
                    <w:spacing w:line="0" w:lineRule="atLeast"/>
                    <w:rPr>
                      <w:rFonts w:asciiTheme="minorHAnsi" w:hAnsiTheme="minorHAnsi" w:cs="Arial"/>
                      <w:b/>
                      <w:bCs/>
                      <w:noProof/>
                      <w:sz w:val="20"/>
                      <w:szCs w:val="20"/>
                    </w:rPr>
                  </w:pPr>
                  <w:r>
                    <w:rPr>
                      <w:rFonts w:asciiTheme="minorHAnsi" w:hAnsiTheme="minorHAnsi" w:cs="Arial"/>
                      <w:b/>
                      <w:bCs/>
                      <w:noProof/>
                      <w:sz w:val="20"/>
                      <w:szCs w:val="20"/>
                    </w:rPr>
                    <w:t xml:space="preserve">Diseños industriales </w:t>
                  </w:r>
                </w:p>
              </w:tc>
              <w:tc>
                <w:tcPr>
                  <w:tcW w:w="1417" w:type="dxa"/>
                </w:tcPr>
                <w:p w14:paraId="6070CC0C" w14:textId="77777777" w:rsidR="00E8012E" w:rsidRDefault="00E8012E" w:rsidP="002114F6">
                  <w:pPr>
                    <w:spacing w:line="0" w:lineRule="atLeast"/>
                    <w:rPr>
                      <w:rFonts w:asciiTheme="minorHAnsi" w:hAnsiTheme="minorHAnsi" w:cs="Arial"/>
                      <w:noProof/>
                      <w:sz w:val="20"/>
                      <w:szCs w:val="20"/>
                    </w:rPr>
                  </w:pPr>
                </w:p>
              </w:tc>
            </w:tr>
            <w:tr w:rsidR="001C042F" w14:paraId="79772862" w14:textId="77777777" w:rsidTr="00DF078F">
              <w:trPr>
                <w:jc w:val="center"/>
              </w:trPr>
              <w:tc>
                <w:tcPr>
                  <w:tcW w:w="2569" w:type="dxa"/>
                  <w:shd w:val="clear" w:color="auto" w:fill="95B3D7" w:themeFill="accent1" w:themeFillTint="99"/>
                </w:tcPr>
                <w:p w14:paraId="526A2B57" w14:textId="77777777" w:rsidR="001C042F" w:rsidRDefault="00F417EA" w:rsidP="001C042F">
                  <w:pPr>
                    <w:spacing w:line="0" w:lineRule="atLeast"/>
                    <w:rPr>
                      <w:rFonts w:asciiTheme="minorHAnsi" w:hAnsiTheme="minorHAnsi" w:cs="Arial"/>
                      <w:b/>
                      <w:bCs/>
                      <w:noProof/>
                      <w:sz w:val="20"/>
                      <w:szCs w:val="20"/>
                    </w:rPr>
                  </w:pPr>
                  <w:r>
                    <w:rPr>
                      <w:rFonts w:asciiTheme="minorHAnsi" w:hAnsiTheme="minorHAnsi" w:cs="Arial"/>
                      <w:b/>
                      <w:bCs/>
                      <w:noProof/>
                      <w:sz w:val="20"/>
                      <w:szCs w:val="20"/>
                    </w:rPr>
                    <w:t xml:space="preserve">Marca </w:t>
                  </w:r>
                </w:p>
              </w:tc>
              <w:tc>
                <w:tcPr>
                  <w:tcW w:w="1417" w:type="dxa"/>
                </w:tcPr>
                <w:p w14:paraId="4E0D90C1" w14:textId="77777777" w:rsidR="001C042F" w:rsidRDefault="001C042F" w:rsidP="002114F6">
                  <w:pPr>
                    <w:spacing w:line="0" w:lineRule="atLeast"/>
                    <w:rPr>
                      <w:rFonts w:asciiTheme="minorHAnsi" w:hAnsiTheme="minorHAnsi" w:cs="Arial"/>
                      <w:noProof/>
                      <w:sz w:val="20"/>
                      <w:szCs w:val="20"/>
                    </w:rPr>
                  </w:pPr>
                </w:p>
              </w:tc>
            </w:tr>
            <w:tr w:rsidR="001C042F" w14:paraId="72185B52" w14:textId="77777777" w:rsidTr="00DF078F">
              <w:trPr>
                <w:jc w:val="center"/>
              </w:trPr>
              <w:tc>
                <w:tcPr>
                  <w:tcW w:w="2569" w:type="dxa"/>
                  <w:shd w:val="clear" w:color="auto" w:fill="95B3D7" w:themeFill="accent1" w:themeFillTint="99"/>
                </w:tcPr>
                <w:p w14:paraId="6B55237F" w14:textId="77777777" w:rsidR="001C042F" w:rsidRDefault="00F417EA" w:rsidP="001C042F">
                  <w:pPr>
                    <w:spacing w:line="0" w:lineRule="atLeast"/>
                    <w:rPr>
                      <w:rFonts w:asciiTheme="minorHAnsi" w:hAnsiTheme="minorHAnsi" w:cs="Arial"/>
                      <w:b/>
                      <w:bCs/>
                      <w:noProof/>
                      <w:sz w:val="20"/>
                      <w:szCs w:val="20"/>
                    </w:rPr>
                  </w:pPr>
                  <w:r>
                    <w:rPr>
                      <w:rFonts w:asciiTheme="minorHAnsi" w:hAnsiTheme="minorHAnsi" w:cs="Arial"/>
                      <w:b/>
                      <w:bCs/>
                      <w:noProof/>
                      <w:sz w:val="20"/>
                      <w:szCs w:val="20"/>
                    </w:rPr>
                    <w:t xml:space="preserve">Software </w:t>
                  </w:r>
                </w:p>
              </w:tc>
              <w:tc>
                <w:tcPr>
                  <w:tcW w:w="1417" w:type="dxa"/>
                </w:tcPr>
                <w:p w14:paraId="3C3FAE8E" w14:textId="77777777" w:rsidR="001C042F" w:rsidRDefault="001C042F" w:rsidP="002114F6">
                  <w:pPr>
                    <w:spacing w:line="0" w:lineRule="atLeast"/>
                    <w:rPr>
                      <w:rFonts w:asciiTheme="minorHAnsi" w:hAnsiTheme="minorHAnsi" w:cs="Arial"/>
                      <w:noProof/>
                      <w:sz w:val="20"/>
                      <w:szCs w:val="20"/>
                    </w:rPr>
                  </w:pPr>
                </w:p>
              </w:tc>
            </w:tr>
            <w:tr w:rsidR="00F417EA" w14:paraId="6B512303" w14:textId="77777777" w:rsidTr="00DF078F">
              <w:trPr>
                <w:jc w:val="center"/>
              </w:trPr>
              <w:tc>
                <w:tcPr>
                  <w:tcW w:w="2569" w:type="dxa"/>
                  <w:shd w:val="clear" w:color="auto" w:fill="95B3D7" w:themeFill="accent1" w:themeFillTint="99"/>
                </w:tcPr>
                <w:p w14:paraId="2B743B8C" w14:textId="77777777" w:rsidR="00F417EA" w:rsidRPr="002C5276" w:rsidRDefault="00F417EA" w:rsidP="002114F6">
                  <w:pPr>
                    <w:spacing w:line="0" w:lineRule="atLeast"/>
                    <w:rPr>
                      <w:rFonts w:asciiTheme="minorHAnsi" w:hAnsiTheme="minorHAnsi" w:cs="Arial"/>
                      <w:b/>
                      <w:bCs/>
                      <w:noProof/>
                      <w:sz w:val="20"/>
                      <w:szCs w:val="20"/>
                    </w:rPr>
                  </w:pPr>
                  <w:r>
                    <w:rPr>
                      <w:rFonts w:asciiTheme="minorHAnsi" w:hAnsiTheme="minorHAnsi" w:cs="Arial"/>
                      <w:b/>
                      <w:bCs/>
                      <w:noProof/>
                      <w:sz w:val="20"/>
                      <w:szCs w:val="20"/>
                    </w:rPr>
                    <w:t xml:space="preserve">Secreto industrial </w:t>
                  </w:r>
                </w:p>
              </w:tc>
              <w:tc>
                <w:tcPr>
                  <w:tcW w:w="1417" w:type="dxa"/>
                </w:tcPr>
                <w:p w14:paraId="251D2CEC" w14:textId="77777777" w:rsidR="00F417EA" w:rsidRDefault="00F417EA" w:rsidP="002114F6">
                  <w:pPr>
                    <w:spacing w:line="0" w:lineRule="atLeast"/>
                    <w:rPr>
                      <w:rFonts w:asciiTheme="minorHAnsi" w:hAnsiTheme="minorHAnsi" w:cs="Arial"/>
                      <w:noProof/>
                      <w:sz w:val="20"/>
                      <w:szCs w:val="20"/>
                    </w:rPr>
                  </w:pPr>
                </w:p>
              </w:tc>
            </w:tr>
            <w:tr w:rsidR="00F417EA" w14:paraId="6C58B887" w14:textId="77777777" w:rsidTr="00DF078F">
              <w:trPr>
                <w:jc w:val="center"/>
              </w:trPr>
              <w:tc>
                <w:tcPr>
                  <w:tcW w:w="2569" w:type="dxa"/>
                  <w:shd w:val="clear" w:color="auto" w:fill="95B3D7" w:themeFill="accent1" w:themeFillTint="99"/>
                </w:tcPr>
                <w:p w14:paraId="22B91CA8" w14:textId="77777777" w:rsidR="00F417EA" w:rsidRPr="002C5276" w:rsidRDefault="00F417EA" w:rsidP="002114F6">
                  <w:pPr>
                    <w:spacing w:line="0" w:lineRule="atLeast"/>
                    <w:rPr>
                      <w:rFonts w:asciiTheme="minorHAnsi" w:hAnsiTheme="minorHAnsi" w:cs="Arial"/>
                      <w:b/>
                      <w:bCs/>
                      <w:noProof/>
                      <w:sz w:val="20"/>
                      <w:szCs w:val="20"/>
                    </w:rPr>
                  </w:pPr>
                  <w:r>
                    <w:rPr>
                      <w:rFonts w:asciiTheme="minorHAnsi" w:hAnsiTheme="minorHAnsi" w:cs="Arial"/>
                      <w:b/>
                      <w:bCs/>
                      <w:noProof/>
                      <w:sz w:val="20"/>
                      <w:szCs w:val="20"/>
                    </w:rPr>
                    <w:t xml:space="preserve">Innovación en producto o servicio </w:t>
                  </w:r>
                </w:p>
              </w:tc>
              <w:tc>
                <w:tcPr>
                  <w:tcW w:w="1417" w:type="dxa"/>
                </w:tcPr>
                <w:p w14:paraId="328D2888" w14:textId="77777777" w:rsidR="00F417EA" w:rsidRDefault="00F417EA" w:rsidP="002114F6">
                  <w:pPr>
                    <w:spacing w:line="0" w:lineRule="atLeast"/>
                    <w:rPr>
                      <w:rFonts w:asciiTheme="minorHAnsi" w:hAnsiTheme="minorHAnsi" w:cs="Arial"/>
                      <w:noProof/>
                      <w:sz w:val="20"/>
                      <w:szCs w:val="20"/>
                    </w:rPr>
                  </w:pPr>
                </w:p>
              </w:tc>
            </w:tr>
            <w:tr w:rsidR="00F417EA" w14:paraId="55C156B4" w14:textId="77777777" w:rsidTr="00DF078F">
              <w:trPr>
                <w:jc w:val="center"/>
              </w:trPr>
              <w:tc>
                <w:tcPr>
                  <w:tcW w:w="2569" w:type="dxa"/>
                  <w:shd w:val="clear" w:color="auto" w:fill="95B3D7" w:themeFill="accent1" w:themeFillTint="99"/>
                </w:tcPr>
                <w:p w14:paraId="22AC0C0E" w14:textId="77777777" w:rsidR="00F417EA" w:rsidRPr="002C5276" w:rsidRDefault="00F417EA" w:rsidP="002114F6">
                  <w:pPr>
                    <w:spacing w:line="0" w:lineRule="atLeast"/>
                    <w:rPr>
                      <w:rFonts w:asciiTheme="minorHAnsi" w:hAnsiTheme="minorHAnsi" w:cs="Arial"/>
                      <w:b/>
                      <w:bCs/>
                      <w:noProof/>
                      <w:sz w:val="20"/>
                      <w:szCs w:val="20"/>
                    </w:rPr>
                  </w:pPr>
                  <w:r>
                    <w:rPr>
                      <w:rFonts w:asciiTheme="minorHAnsi" w:hAnsiTheme="minorHAnsi" w:cs="Arial"/>
                      <w:b/>
                      <w:bCs/>
                      <w:noProof/>
                      <w:sz w:val="20"/>
                      <w:szCs w:val="20"/>
                    </w:rPr>
                    <w:t xml:space="preserve">Activos de conocimiento no protegidos </w:t>
                  </w:r>
                </w:p>
              </w:tc>
              <w:tc>
                <w:tcPr>
                  <w:tcW w:w="1417" w:type="dxa"/>
                </w:tcPr>
                <w:p w14:paraId="3D57360D" w14:textId="77777777" w:rsidR="00F417EA" w:rsidRDefault="00F417EA" w:rsidP="002114F6">
                  <w:pPr>
                    <w:spacing w:line="0" w:lineRule="atLeast"/>
                    <w:rPr>
                      <w:rFonts w:asciiTheme="minorHAnsi" w:hAnsiTheme="minorHAnsi" w:cs="Arial"/>
                      <w:noProof/>
                      <w:sz w:val="20"/>
                      <w:szCs w:val="20"/>
                    </w:rPr>
                  </w:pPr>
                </w:p>
              </w:tc>
            </w:tr>
            <w:tr w:rsidR="00E8012E" w14:paraId="48E5CAAE" w14:textId="77777777" w:rsidTr="00DF078F">
              <w:trPr>
                <w:jc w:val="center"/>
              </w:trPr>
              <w:tc>
                <w:tcPr>
                  <w:tcW w:w="2569" w:type="dxa"/>
                  <w:shd w:val="clear" w:color="auto" w:fill="95B3D7" w:themeFill="accent1" w:themeFillTint="99"/>
                </w:tcPr>
                <w:p w14:paraId="75282A41" w14:textId="77777777" w:rsidR="00E8012E" w:rsidRPr="002C5276" w:rsidRDefault="00E8012E" w:rsidP="002114F6">
                  <w:pPr>
                    <w:spacing w:line="0" w:lineRule="atLeast"/>
                    <w:rPr>
                      <w:rFonts w:asciiTheme="minorHAnsi" w:hAnsiTheme="minorHAnsi" w:cs="Arial"/>
                      <w:b/>
                      <w:bCs/>
                      <w:noProof/>
                      <w:sz w:val="20"/>
                      <w:szCs w:val="20"/>
                    </w:rPr>
                  </w:pPr>
                  <w:r w:rsidRPr="002C5276">
                    <w:rPr>
                      <w:rFonts w:asciiTheme="minorHAnsi" w:hAnsiTheme="minorHAnsi" w:cs="Arial"/>
                      <w:b/>
                      <w:bCs/>
                      <w:noProof/>
                      <w:sz w:val="20"/>
                      <w:szCs w:val="20"/>
                    </w:rPr>
                    <w:t>Resultado del Indicador</w:t>
                  </w:r>
                </w:p>
              </w:tc>
              <w:tc>
                <w:tcPr>
                  <w:tcW w:w="1417" w:type="dxa"/>
                </w:tcPr>
                <w:p w14:paraId="20E9EAEA" w14:textId="77777777" w:rsidR="00E8012E" w:rsidRDefault="00E8012E" w:rsidP="002114F6">
                  <w:pPr>
                    <w:spacing w:line="0" w:lineRule="atLeast"/>
                    <w:rPr>
                      <w:rFonts w:asciiTheme="minorHAnsi" w:hAnsiTheme="minorHAnsi" w:cs="Arial"/>
                      <w:noProof/>
                      <w:sz w:val="20"/>
                      <w:szCs w:val="20"/>
                    </w:rPr>
                  </w:pPr>
                </w:p>
              </w:tc>
            </w:tr>
          </w:tbl>
          <w:p w14:paraId="329D4D7A" w14:textId="77777777" w:rsidR="00E8012E" w:rsidRPr="00504025" w:rsidRDefault="00E8012E" w:rsidP="00D6274A">
            <w:pPr>
              <w:spacing w:line="0" w:lineRule="atLeast"/>
              <w:rPr>
                <w:rFonts w:asciiTheme="minorHAnsi" w:hAnsiTheme="minorHAnsi" w:cs="Arial"/>
                <w:b/>
                <w:noProof/>
                <w:sz w:val="20"/>
                <w:szCs w:val="20"/>
              </w:rPr>
            </w:pPr>
          </w:p>
        </w:tc>
      </w:tr>
    </w:tbl>
    <w:p w14:paraId="66A08760" w14:textId="77777777" w:rsidR="00E8012E" w:rsidRDefault="00E8012E" w:rsidP="00333FE8">
      <w:pPr>
        <w:pStyle w:val="Prrafodelista"/>
        <w:spacing w:line="0" w:lineRule="atLeast"/>
        <w:rPr>
          <w:rFonts w:asciiTheme="minorHAnsi" w:hAnsiTheme="minorHAnsi" w:cs="Arial"/>
          <w:b/>
          <w:sz w:val="20"/>
          <w:szCs w:val="20"/>
        </w:rPr>
      </w:pPr>
    </w:p>
    <w:p w14:paraId="37765A99" w14:textId="77777777" w:rsidR="00E8012E" w:rsidRDefault="00E8012E" w:rsidP="00EB32C8">
      <w:pPr>
        <w:spacing w:line="0" w:lineRule="atLeast"/>
        <w:rPr>
          <w:rFonts w:asciiTheme="minorHAnsi" w:hAnsiTheme="minorHAnsi" w:cs="Arial"/>
          <w:b/>
          <w:sz w:val="20"/>
          <w:szCs w:val="20"/>
        </w:rPr>
      </w:pPr>
    </w:p>
    <w:p w14:paraId="527E6890" w14:textId="77777777" w:rsidR="00E8012E" w:rsidRDefault="00E8012E" w:rsidP="00EB32C8">
      <w:pPr>
        <w:spacing w:line="0" w:lineRule="atLeast"/>
        <w:rPr>
          <w:rFonts w:asciiTheme="minorHAnsi" w:hAnsiTheme="minorHAnsi" w:cs="Arial"/>
          <w:b/>
          <w:sz w:val="20"/>
          <w:szCs w:val="20"/>
        </w:rPr>
      </w:pPr>
    </w:p>
    <w:p w14:paraId="567E3301" w14:textId="77777777" w:rsidR="00E8012E" w:rsidRPr="00504025" w:rsidRDefault="00E8012E" w:rsidP="00EB32C8">
      <w:pPr>
        <w:spacing w:line="0" w:lineRule="atLeast"/>
        <w:rPr>
          <w:rFonts w:asciiTheme="minorHAnsi" w:hAnsiTheme="minorHAnsi" w:cs="Arial"/>
          <w:b/>
          <w:sz w:val="20"/>
          <w:szCs w:val="20"/>
        </w:rPr>
      </w:pPr>
      <w:r w:rsidRPr="00504025">
        <w:rPr>
          <w:rFonts w:asciiTheme="minorHAnsi" w:hAnsiTheme="minorHAnsi"/>
          <w:sz w:val="20"/>
          <w:szCs w:val="20"/>
        </w:rPr>
        <w:t>_________________________</w:t>
      </w:r>
      <w:r>
        <w:rPr>
          <w:rFonts w:asciiTheme="minorHAnsi" w:hAnsiTheme="minorHAnsi" w:cs="Arial"/>
          <w:sz w:val="20"/>
          <w:szCs w:val="20"/>
        </w:rPr>
        <w:tab/>
      </w:r>
      <w:r>
        <w:rPr>
          <w:rFonts w:asciiTheme="minorHAnsi" w:hAnsiTheme="minorHAnsi" w:cs="Arial"/>
          <w:sz w:val="20"/>
          <w:szCs w:val="20"/>
        </w:rPr>
        <w:tab/>
      </w:r>
    </w:p>
    <w:p w14:paraId="42778D46" w14:textId="77777777" w:rsidR="00E8012E" w:rsidRDefault="00E8012E" w:rsidP="00E03A82">
      <w:pPr>
        <w:spacing w:line="0" w:lineRule="atLeast"/>
        <w:rPr>
          <w:rFonts w:asciiTheme="minorHAnsi" w:hAnsiTheme="minorHAnsi" w:cs="Arial"/>
          <w:b/>
          <w:bCs/>
          <w:sz w:val="20"/>
          <w:szCs w:val="20"/>
        </w:rPr>
      </w:pPr>
      <w:r w:rsidRPr="00FE5254">
        <w:rPr>
          <w:rFonts w:asciiTheme="minorHAnsi" w:hAnsiTheme="minorHAnsi" w:cs="Arial"/>
          <w:b/>
          <w:bCs/>
          <w:noProof/>
          <w:sz w:val="20"/>
          <w:szCs w:val="20"/>
        </w:rPr>
        <w:t>Martha Leonor Marulanda Ángel</w:t>
      </w:r>
    </w:p>
    <w:p w14:paraId="7F737D15" w14:textId="77777777" w:rsidR="00E8012E" w:rsidRDefault="00E8012E" w:rsidP="00E03A82">
      <w:pPr>
        <w:spacing w:line="0" w:lineRule="atLeast"/>
        <w:rPr>
          <w:rFonts w:asciiTheme="minorHAnsi" w:hAnsiTheme="minorHAnsi"/>
          <w:b/>
          <w:bCs/>
          <w:sz w:val="20"/>
          <w:szCs w:val="20"/>
        </w:rPr>
      </w:pPr>
      <w:r w:rsidRPr="00C363D4">
        <w:rPr>
          <w:rFonts w:asciiTheme="minorHAnsi" w:hAnsiTheme="minorHAnsi" w:cs="Arial"/>
          <w:b/>
          <w:bCs/>
          <w:sz w:val="20"/>
          <w:szCs w:val="20"/>
        </w:rPr>
        <w:t>Coordinador de Pilar</w:t>
      </w:r>
      <w:r w:rsidRPr="00C363D4">
        <w:rPr>
          <w:rFonts w:asciiTheme="minorHAnsi" w:hAnsiTheme="minorHAnsi"/>
          <w:b/>
          <w:bCs/>
          <w:sz w:val="20"/>
          <w:szCs w:val="20"/>
        </w:rPr>
        <w:tab/>
      </w:r>
      <w:r w:rsidRPr="00C363D4">
        <w:rPr>
          <w:rFonts w:asciiTheme="minorHAnsi" w:hAnsiTheme="minorHAnsi"/>
          <w:b/>
          <w:bCs/>
          <w:sz w:val="20"/>
          <w:szCs w:val="20"/>
        </w:rPr>
        <w:tab/>
      </w:r>
    </w:p>
    <w:p w14:paraId="0C9299D9" w14:textId="77777777" w:rsidR="00E8012E" w:rsidRDefault="00E8012E">
      <w:pPr>
        <w:widowControl/>
        <w:adjustRightInd/>
        <w:spacing w:line="240" w:lineRule="auto"/>
        <w:jc w:val="left"/>
        <w:textAlignment w:val="auto"/>
        <w:rPr>
          <w:rFonts w:asciiTheme="minorHAnsi" w:hAnsiTheme="minorHAnsi"/>
          <w:b/>
          <w:bCs/>
          <w:sz w:val="20"/>
          <w:szCs w:val="20"/>
        </w:rPr>
      </w:pPr>
      <w:r>
        <w:rPr>
          <w:rFonts w:asciiTheme="minorHAnsi" w:hAnsiTheme="minorHAnsi"/>
          <w:b/>
          <w:bCs/>
          <w:sz w:val="20"/>
          <w:szCs w:val="20"/>
        </w:rPr>
        <w:br w:type="page"/>
      </w:r>
    </w:p>
    <w:p w14:paraId="6F24E030" w14:textId="77777777" w:rsidR="00E8012E" w:rsidRDefault="00E8012E" w:rsidP="00E03A82">
      <w:pPr>
        <w:spacing w:line="0" w:lineRule="atLeast"/>
        <w:rPr>
          <w:rFonts w:asciiTheme="minorHAnsi" w:hAnsiTheme="minorHAnsi"/>
          <w:b/>
          <w:bCs/>
          <w:sz w:val="20"/>
          <w:szCs w:val="20"/>
        </w:rPr>
      </w:pPr>
    </w:p>
    <w:p w14:paraId="74B980C7" w14:textId="77777777" w:rsidR="00E8012E" w:rsidRDefault="00E8012E" w:rsidP="00DF078F">
      <w:pPr>
        <w:pStyle w:val="Prrafodelista"/>
        <w:numPr>
          <w:ilvl w:val="0"/>
          <w:numId w:val="1"/>
        </w:numPr>
        <w:spacing w:line="0" w:lineRule="atLeast"/>
        <w:rPr>
          <w:rFonts w:asciiTheme="minorHAnsi" w:hAnsiTheme="minorHAnsi" w:cs="Arial"/>
          <w:b/>
          <w:sz w:val="20"/>
          <w:szCs w:val="20"/>
        </w:rPr>
      </w:pPr>
      <w:r>
        <w:rPr>
          <w:rFonts w:asciiTheme="minorHAnsi" w:hAnsiTheme="minorHAnsi" w:cs="Arial"/>
          <w:b/>
          <w:sz w:val="20"/>
          <w:szCs w:val="20"/>
        </w:rPr>
        <w:t>Control de cambios</w:t>
      </w:r>
    </w:p>
    <w:p w14:paraId="0B8E4F80" w14:textId="77777777" w:rsidR="00E8012E" w:rsidRDefault="00E8012E" w:rsidP="00DF078F">
      <w:pPr>
        <w:spacing w:line="0" w:lineRule="atLeast"/>
        <w:rPr>
          <w:rFonts w:asciiTheme="minorHAnsi" w:hAnsiTheme="minorHAnsi" w:cs="Arial"/>
          <w:b/>
          <w:sz w:val="20"/>
          <w:szCs w:val="20"/>
        </w:rPr>
      </w:pPr>
    </w:p>
    <w:p w14:paraId="6D8CA90E" w14:textId="77777777" w:rsidR="00E8012E" w:rsidRDefault="00E8012E" w:rsidP="00DF078F">
      <w:pPr>
        <w:spacing w:line="0" w:lineRule="atLeast"/>
        <w:rPr>
          <w:rFonts w:asciiTheme="minorHAnsi" w:hAnsiTheme="minorHAnsi" w:cs="Arial"/>
          <w:b/>
          <w:sz w:val="20"/>
          <w:szCs w:val="20"/>
        </w:rPr>
      </w:pPr>
    </w:p>
    <w:tbl>
      <w:tblPr>
        <w:tblStyle w:val="Tablaconcuadrcula"/>
        <w:tblW w:w="10017" w:type="dxa"/>
        <w:jc w:val="center"/>
        <w:tblLook w:val="04A0" w:firstRow="1" w:lastRow="0" w:firstColumn="1" w:lastColumn="0" w:noHBand="0" w:noVBand="1"/>
      </w:tblPr>
      <w:tblGrid>
        <w:gridCol w:w="1129"/>
        <w:gridCol w:w="1701"/>
        <w:gridCol w:w="1418"/>
        <w:gridCol w:w="4111"/>
        <w:gridCol w:w="1658"/>
      </w:tblGrid>
      <w:tr w:rsidR="00E8012E" w14:paraId="1C758CCB" w14:textId="77777777" w:rsidTr="0009000C">
        <w:trPr>
          <w:jc w:val="center"/>
        </w:trPr>
        <w:tc>
          <w:tcPr>
            <w:tcW w:w="1129" w:type="dxa"/>
            <w:shd w:val="clear" w:color="auto" w:fill="95B3D7" w:themeFill="accent1" w:themeFillTint="99"/>
            <w:vAlign w:val="center"/>
          </w:tcPr>
          <w:p w14:paraId="483E69D5" w14:textId="77777777" w:rsidR="00E8012E" w:rsidRDefault="00E8012E" w:rsidP="0009000C">
            <w:pPr>
              <w:spacing w:line="0" w:lineRule="atLeast"/>
              <w:jc w:val="center"/>
              <w:rPr>
                <w:rFonts w:asciiTheme="minorHAnsi" w:hAnsiTheme="minorHAnsi" w:cs="Arial"/>
                <w:b/>
                <w:sz w:val="20"/>
                <w:szCs w:val="20"/>
              </w:rPr>
            </w:pPr>
            <w:r>
              <w:rPr>
                <w:rFonts w:asciiTheme="minorHAnsi" w:hAnsiTheme="minorHAnsi" w:cs="Arial"/>
                <w:b/>
                <w:sz w:val="20"/>
                <w:szCs w:val="20"/>
              </w:rPr>
              <w:t>Versión</w:t>
            </w:r>
          </w:p>
        </w:tc>
        <w:tc>
          <w:tcPr>
            <w:tcW w:w="1701" w:type="dxa"/>
            <w:shd w:val="clear" w:color="auto" w:fill="95B3D7" w:themeFill="accent1" w:themeFillTint="99"/>
          </w:tcPr>
          <w:p w14:paraId="1D6EF203" w14:textId="77777777" w:rsidR="00E8012E" w:rsidRDefault="00E8012E" w:rsidP="0009000C">
            <w:pPr>
              <w:spacing w:line="0" w:lineRule="atLeast"/>
              <w:jc w:val="center"/>
              <w:rPr>
                <w:rFonts w:asciiTheme="minorHAnsi" w:hAnsiTheme="minorHAnsi" w:cs="Arial"/>
                <w:b/>
                <w:sz w:val="20"/>
                <w:szCs w:val="20"/>
              </w:rPr>
            </w:pPr>
            <w:r>
              <w:rPr>
                <w:rFonts w:asciiTheme="minorHAnsi" w:hAnsiTheme="minorHAnsi" w:cs="Arial"/>
                <w:b/>
                <w:sz w:val="20"/>
                <w:szCs w:val="20"/>
              </w:rPr>
              <w:t>Acta o Acto Administrativo que avala el cambio</w:t>
            </w:r>
          </w:p>
        </w:tc>
        <w:tc>
          <w:tcPr>
            <w:tcW w:w="1418" w:type="dxa"/>
            <w:shd w:val="clear" w:color="auto" w:fill="95B3D7" w:themeFill="accent1" w:themeFillTint="99"/>
            <w:vAlign w:val="center"/>
          </w:tcPr>
          <w:p w14:paraId="44472A91" w14:textId="77777777" w:rsidR="00E8012E" w:rsidRDefault="00E8012E" w:rsidP="0009000C">
            <w:pPr>
              <w:spacing w:line="0" w:lineRule="atLeast"/>
              <w:jc w:val="center"/>
              <w:rPr>
                <w:rFonts w:asciiTheme="minorHAnsi" w:hAnsiTheme="minorHAnsi" w:cs="Arial"/>
                <w:b/>
                <w:sz w:val="20"/>
                <w:szCs w:val="20"/>
              </w:rPr>
            </w:pPr>
            <w:r>
              <w:rPr>
                <w:rFonts w:asciiTheme="minorHAnsi" w:hAnsiTheme="minorHAnsi" w:cs="Arial"/>
                <w:b/>
                <w:sz w:val="20"/>
                <w:szCs w:val="20"/>
              </w:rPr>
              <w:t>Fecha de modificación</w:t>
            </w:r>
          </w:p>
        </w:tc>
        <w:tc>
          <w:tcPr>
            <w:tcW w:w="4111" w:type="dxa"/>
            <w:shd w:val="clear" w:color="auto" w:fill="95B3D7" w:themeFill="accent1" w:themeFillTint="99"/>
            <w:vAlign w:val="center"/>
          </w:tcPr>
          <w:p w14:paraId="7938CF78" w14:textId="77777777" w:rsidR="00E8012E" w:rsidRDefault="00E8012E" w:rsidP="0009000C">
            <w:pPr>
              <w:spacing w:line="0" w:lineRule="atLeast"/>
              <w:jc w:val="center"/>
              <w:rPr>
                <w:rFonts w:asciiTheme="minorHAnsi" w:hAnsiTheme="minorHAnsi" w:cs="Arial"/>
                <w:b/>
                <w:sz w:val="20"/>
                <w:szCs w:val="20"/>
              </w:rPr>
            </w:pPr>
            <w:r>
              <w:rPr>
                <w:rFonts w:asciiTheme="minorHAnsi" w:hAnsiTheme="minorHAnsi" w:cs="Arial"/>
                <w:b/>
                <w:sz w:val="20"/>
                <w:szCs w:val="20"/>
              </w:rPr>
              <w:t>Descripción del ajuste</w:t>
            </w:r>
          </w:p>
        </w:tc>
        <w:tc>
          <w:tcPr>
            <w:tcW w:w="1658" w:type="dxa"/>
            <w:shd w:val="clear" w:color="auto" w:fill="95B3D7" w:themeFill="accent1" w:themeFillTint="99"/>
            <w:vAlign w:val="center"/>
          </w:tcPr>
          <w:p w14:paraId="137C23C9" w14:textId="77777777" w:rsidR="00E8012E" w:rsidRDefault="00E8012E" w:rsidP="0009000C">
            <w:pPr>
              <w:spacing w:line="0" w:lineRule="atLeast"/>
              <w:jc w:val="center"/>
              <w:rPr>
                <w:rFonts w:asciiTheme="minorHAnsi" w:hAnsiTheme="minorHAnsi" w:cs="Arial"/>
                <w:b/>
                <w:sz w:val="20"/>
                <w:szCs w:val="20"/>
              </w:rPr>
            </w:pPr>
            <w:r>
              <w:rPr>
                <w:rFonts w:asciiTheme="minorHAnsi" w:hAnsiTheme="minorHAnsi" w:cs="Arial"/>
                <w:b/>
                <w:sz w:val="20"/>
                <w:szCs w:val="20"/>
              </w:rPr>
              <w:t>Modifica la forma de cálculo del indicador o lo elimina</w:t>
            </w:r>
          </w:p>
        </w:tc>
      </w:tr>
      <w:tr w:rsidR="007D6A2A" w:rsidRPr="00CF29F3" w14:paraId="3D90AC72" w14:textId="77777777" w:rsidTr="00CF29F3">
        <w:trPr>
          <w:jc w:val="center"/>
        </w:trPr>
        <w:tc>
          <w:tcPr>
            <w:tcW w:w="1129" w:type="dxa"/>
            <w:vAlign w:val="center"/>
          </w:tcPr>
          <w:p w14:paraId="64A7191E" w14:textId="2A86A138" w:rsidR="007D6A2A" w:rsidRPr="00CF29F3" w:rsidRDefault="007D6A2A" w:rsidP="007D6A2A">
            <w:pPr>
              <w:spacing w:line="0" w:lineRule="atLeast"/>
              <w:jc w:val="center"/>
              <w:rPr>
                <w:rFonts w:asciiTheme="minorHAnsi" w:hAnsiTheme="minorHAnsi" w:cs="Arial"/>
                <w:sz w:val="20"/>
                <w:szCs w:val="20"/>
              </w:rPr>
            </w:pPr>
            <w:r w:rsidRPr="00FB1337">
              <w:rPr>
                <w:rFonts w:asciiTheme="minorHAnsi" w:hAnsiTheme="minorHAnsi" w:cs="Arial"/>
                <w:noProof/>
                <w:sz w:val="20"/>
                <w:szCs w:val="20"/>
              </w:rPr>
              <w:t>1</w:t>
            </w:r>
          </w:p>
        </w:tc>
        <w:tc>
          <w:tcPr>
            <w:tcW w:w="1701" w:type="dxa"/>
            <w:vAlign w:val="center"/>
          </w:tcPr>
          <w:p w14:paraId="797B77C6" w14:textId="7B8345F0" w:rsidR="007D6A2A" w:rsidRPr="00CF29F3" w:rsidRDefault="007D6A2A" w:rsidP="007D6A2A">
            <w:pPr>
              <w:spacing w:line="0" w:lineRule="atLeast"/>
              <w:rPr>
                <w:rFonts w:asciiTheme="minorHAnsi" w:hAnsiTheme="minorHAnsi" w:cs="Arial"/>
                <w:sz w:val="20"/>
                <w:szCs w:val="20"/>
              </w:rPr>
            </w:pPr>
            <w:r w:rsidRPr="00FB1337">
              <w:rPr>
                <w:rFonts w:asciiTheme="minorHAnsi" w:hAnsiTheme="minorHAnsi" w:cs="Arial"/>
                <w:sz w:val="20"/>
                <w:szCs w:val="20"/>
              </w:rPr>
              <w:t>Acuerdo 37 del 6 de Noviembre de 2019</w:t>
            </w:r>
          </w:p>
        </w:tc>
        <w:tc>
          <w:tcPr>
            <w:tcW w:w="1418" w:type="dxa"/>
            <w:vAlign w:val="center"/>
          </w:tcPr>
          <w:p w14:paraId="10AEEC01" w14:textId="2174A05A" w:rsidR="007D6A2A" w:rsidRPr="00CF29F3" w:rsidRDefault="007D6A2A" w:rsidP="007D6A2A">
            <w:pPr>
              <w:spacing w:line="0" w:lineRule="atLeast"/>
              <w:jc w:val="center"/>
              <w:rPr>
                <w:rFonts w:asciiTheme="minorHAnsi" w:hAnsiTheme="minorHAnsi" w:cs="Arial"/>
                <w:sz w:val="20"/>
                <w:szCs w:val="20"/>
              </w:rPr>
            </w:pPr>
            <w:r>
              <w:rPr>
                <w:rFonts w:asciiTheme="minorHAnsi" w:hAnsiTheme="minorHAnsi" w:cs="Arial"/>
                <w:noProof/>
                <w:sz w:val="20"/>
                <w:szCs w:val="20"/>
              </w:rPr>
              <w:t>28/04</w:t>
            </w:r>
            <w:r w:rsidRPr="00FB1337">
              <w:rPr>
                <w:rFonts w:asciiTheme="minorHAnsi" w:hAnsiTheme="minorHAnsi" w:cs="Arial"/>
                <w:noProof/>
                <w:sz w:val="20"/>
                <w:szCs w:val="20"/>
              </w:rPr>
              <w:t>/2020</w:t>
            </w:r>
          </w:p>
        </w:tc>
        <w:tc>
          <w:tcPr>
            <w:tcW w:w="4111" w:type="dxa"/>
            <w:vAlign w:val="center"/>
          </w:tcPr>
          <w:p w14:paraId="21A0AC9F" w14:textId="16207162" w:rsidR="007D6A2A" w:rsidRPr="00CF29F3" w:rsidRDefault="007D6A2A" w:rsidP="007D6A2A">
            <w:pPr>
              <w:spacing w:line="0" w:lineRule="atLeast"/>
              <w:rPr>
                <w:rFonts w:asciiTheme="minorHAnsi" w:hAnsiTheme="minorHAnsi" w:cs="Arial"/>
                <w:sz w:val="20"/>
                <w:szCs w:val="20"/>
              </w:rPr>
            </w:pPr>
            <w:r w:rsidRPr="00FB1337">
              <w:rPr>
                <w:rFonts w:asciiTheme="minorHAnsi" w:hAnsiTheme="minorHAnsi" w:cs="Arial"/>
                <w:sz w:val="20"/>
                <w:szCs w:val="20"/>
              </w:rPr>
              <w:t>Por medio del cual se aprueba el Plan de Desarrollo Institucional 2029 "Aquí construimos Futuro" y se dictan otras disposiciones.</w:t>
            </w:r>
          </w:p>
        </w:tc>
        <w:tc>
          <w:tcPr>
            <w:tcW w:w="1658" w:type="dxa"/>
            <w:vAlign w:val="center"/>
          </w:tcPr>
          <w:p w14:paraId="2C0B0377" w14:textId="27413970" w:rsidR="007D6A2A" w:rsidRPr="00CF29F3" w:rsidRDefault="007D6A2A" w:rsidP="007D6A2A">
            <w:pPr>
              <w:spacing w:line="0" w:lineRule="atLeast"/>
              <w:jc w:val="center"/>
              <w:rPr>
                <w:rFonts w:asciiTheme="minorHAnsi" w:hAnsiTheme="minorHAnsi" w:cs="Arial"/>
                <w:sz w:val="20"/>
                <w:szCs w:val="20"/>
              </w:rPr>
            </w:pPr>
            <w:r w:rsidRPr="00FB1337">
              <w:rPr>
                <w:rFonts w:asciiTheme="minorHAnsi" w:hAnsiTheme="minorHAnsi" w:cs="Arial"/>
                <w:sz w:val="20"/>
                <w:szCs w:val="20"/>
              </w:rPr>
              <w:t>Creación</w:t>
            </w:r>
          </w:p>
        </w:tc>
      </w:tr>
    </w:tbl>
    <w:p w14:paraId="72345E70" w14:textId="77777777" w:rsidR="00E8012E" w:rsidRPr="00C363D4" w:rsidRDefault="00E8012E" w:rsidP="00EE5B05">
      <w:pPr>
        <w:spacing w:line="0" w:lineRule="atLeast"/>
        <w:rPr>
          <w:rFonts w:asciiTheme="minorHAnsi" w:hAnsiTheme="minorHAnsi" w:cs="Arial"/>
          <w:b/>
          <w:bCs/>
          <w:sz w:val="20"/>
          <w:szCs w:val="20"/>
        </w:rPr>
      </w:pPr>
    </w:p>
    <w:sectPr w:rsidR="00E8012E" w:rsidRPr="00C363D4" w:rsidSect="00EE5B05">
      <w:headerReference w:type="default" r:id="rId8"/>
      <w:footerReference w:type="default" r:id="rId9"/>
      <w:pgSz w:w="12242" w:h="15842" w:code="1"/>
      <w:pgMar w:top="1134" w:right="1701" w:bottom="1134" w:left="1701" w:header="567" w:footer="567" w:gutter="0"/>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DD92B" w14:textId="77777777" w:rsidR="00240C30" w:rsidRDefault="00240C30">
      <w:r>
        <w:separator/>
      </w:r>
    </w:p>
  </w:endnote>
  <w:endnote w:type="continuationSeparator" w:id="0">
    <w:p w14:paraId="60EFC64D" w14:textId="77777777" w:rsidR="00240C30" w:rsidRDefault="00240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3CFC5" w14:textId="77777777" w:rsidR="002831C2" w:rsidRPr="00BB4682" w:rsidRDefault="002831C2" w:rsidP="00BB4682">
    <w:pPr>
      <w:pStyle w:val="Piedepgina"/>
      <w:jc w:val="right"/>
      <w:rPr>
        <w:rFonts w:ascii="Arial" w:hAnsi="Arial" w:cs="Arial"/>
        <w:sz w:val="20"/>
        <w:lang w:val="es-CO"/>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1BA0A" w14:textId="77777777" w:rsidR="00240C30" w:rsidRDefault="00240C30">
      <w:r>
        <w:separator/>
      </w:r>
    </w:p>
  </w:footnote>
  <w:footnote w:type="continuationSeparator" w:id="0">
    <w:p w14:paraId="1BA17F2D" w14:textId="77777777" w:rsidR="00240C30" w:rsidRDefault="00240C30">
      <w:r>
        <w:continuationSeparator/>
      </w:r>
    </w:p>
  </w:footnote>
  <w:footnote w:id="1">
    <w:p w14:paraId="4F70EF96" w14:textId="77777777" w:rsidR="008F2FDD" w:rsidRPr="005E6217" w:rsidRDefault="008F2FDD" w:rsidP="008F2FDD">
      <w:pPr>
        <w:pStyle w:val="Textonotapie"/>
        <w:spacing w:line="240" w:lineRule="auto"/>
        <w:rPr>
          <w:sz w:val="16"/>
          <w:szCs w:val="16"/>
          <w:lang w:val="es-CO"/>
        </w:rPr>
      </w:pPr>
      <w:r w:rsidRPr="005E6217">
        <w:rPr>
          <w:rStyle w:val="Refdenotaalpie"/>
          <w:sz w:val="16"/>
          <w:szCs w:val="16"/>
        </w:rPr>
        <w:footnoteRef/>
      </w:r>
      <w:r w:rsidRPr="005E6217">
        <w:rPr>
          <w:sz w:val="16"/>
          <w:szCs w:val="16"/>
        </w:rPr>
        <w:t xml:space="preserve"> SUPERINTENDENCIA DE INDUSTRIA Y COMERCIO</w:t>
      </w:r>
      <w:r>
        <w:rPr>
          <w:sz w:val="16"/>
          <w:szCs w:val="16"/>
        </w:rPr>
        <w:t>, Abc de Propiedad Industrial. Bogotá. 2011. p. 13.</w:t>
      </w:r>
    </w:p>
  </w:footnote>
  <w:footnote w:id="2">
    <w:p w14:paraId="3AA43AF7" w14:textId="77777777" w:rsidR="008F2FDD" w:rsidRPr="00C07414" w:rsidRDefault="008F2FDD" w:rsidP="008F2FDD">
      <w:pPr>
        <w:pStyle w:val="Textonotapie"/>
        <w:spacing w:line="240" w:lineRule="auto"/>
        <w:rPr>
          <w:rFonts w:asciiTheme="minorHAnsi" w:hAnsiTheme="minorHAnsi" w:cstheme="minorHAnsi"/>
          <w:sz w:val="16"/>
          <w:szCs w:val="16"/>
          <w:lang w:val="es-CO"/>
        </w:rPr>
      </w:pPr>
      <w:r w:rsidRPr="00C07414">
        <w:rPr>
          <w:rStyle w:val="Refdenotaalpie"/>
          <w:rFonts w:asciiTheme="minorHAnsi" w:hAnsiTheme="minorHAnsi" w:cstheme="minorHAnsi"/>
          <w:sz w:val="16"/>
          <w:szCs w:val="16"/>
        </w:rPr>
        <w:footnoteRef/>
      </w:r>
      <w:r w:rsidRPr="00C07414">
        <w:rPr>
          <w:rFonts w:asciiTheme="minorHAnsi" w:hAnsiTheme="minorHAnsi" w:cstheme="minorHAnsi"/>
          <w:sz w:val="16"/>
          <w:szCs w:val="16"/>
        </w:rPr>
        <w:t xml:space="preserve"> SUPERINTENDENCIA DE INDUSTRIA Y COMERCIO, Abc de Propiedad Industrial. Bogotá. 2011. p. 18.</w:t>
      </w:r>
    </w:p>
  </w:footnote>
  <w:footnote w:id="3">
    <w:p w14:paraId="4976D7AB" w14:textId="77777777" w:rsidR="008F2FDD" w:rsidRPr="00C07414" w:rsidRDefault="008F2FDD" w:rsidP="008F2FDD">
      <w:pPr>
        <w:pStyle w:val="Textonotapie"/>
        <w:spacing w:line="240" w:lineRule="auto"/>
        <w:rPr>
          <w:rFonts w:asciiTheme="minorHAnsi" w:hAnsiTheme="minorHAnsi" w:cstheme="minorHAnsi"/>
          <w:sz w:val="16"/>
          <w:szCs w:val="16"/>
          <w:lang w:val="es-CO"/>
        </w:rPr>
      </w:pPr>
      <w:r w:rsidRPr="00C07414">
        <w:rPr>
          <w:rStyle w:val="Refdenotaalpie"/>
          <w:rFonts w:asciiTheme="minorHAnsi" w:hAnsiTheme="minorHAnsi" w:cstheme="minorHAnsi"/>
          <w:sz w:val="16"/>
          <w:szCs w:val="16"/>
        </w:rPr>
        <w:footnoteRef/>
      </w:r>
      <w:r w:rsidRPr="00C07414">
        <w:rPr>
          <w:rFonts w:asciiTheme="minorHAnsi" w:hAnsiTheme="minorHAnsi" w:cstheme="minorHAnsi"/>
          <w:sz w:val="16"/>
          <w:szCs w:val="16"/>
        </w:rPr>
        <w:t xml:space="preserve"> SUPERINTENDENCIA DE INDUSTRIA Y COMERCIO, Abc de Propiedad Industrial. Bogotá. 2011. p. 23.</w:t>
      </w:r>
    </w:p>
  </w:footnote>
  <w:footnote w:id="4">
    <w:p w14:paraId="6F3C8EF7" w14:textId="77777777" w:rsidR="008F2FDD" w:rsidRPr="00C07414" w:rsidRDefault="008F2FDD" w:rsidP="008F2FDD">
      <w:pPr>
        <w:pStyle w:val="Textonotapie"/>
        <w:spacing w:line="240" w:lineRule="auto"/>
        <w:rPr>
          <w:rFonts w:asciiTheme="minorHAnsi" w:hAnsiTheme="minorHAnsi" w:cstheme="minorHAnsi"/>
          <w:lang w:val="es-CO"/>
        </w:rPr>
      </w:pPr>
      <w:r w:rsidRPr="00C07414">
        <w:rPr>
          <w:rStyle w:val="Refdenotaalpie"/>
          <w:rFonts w:asciiTheme="minorHAnsi" w:hAnsiTheme="minorHAnsi" w:cstheme="minorHAnsi"/>
          <w:sz w:val="16"/>
          <w:szCs w:val="16"/>
        </w:rPr>
        <w:footnoteRef/>
      </w:r>
      <w:r w:rsidRPr="00C07414">
        <w:rPr>
          <w:rFonts w:asciiTheme="minorHAnsi" w:hAnsiTheme="minorHAnsi" w:cstheme="minorHAnsi"/>
          <w:sz w:val="16"/>
          <w:szCs w:val="16"/>
        </w:rPr>
        <w:t xml:space="preserve"> SUPERINTENDENCIA DE INDUSTRIA Y COMERCIO, Abc de Propiedad Industrial. Bogotá. 2011. p. 28.</w:t>
      </w:r>
      <w:r w:rsidRPr="00C07414">
        <w:rPr>
          <w:rFonts w:asciiTheme="minorHAnsi" w:hAnsiTheme="minorHAnsi" w:cstheme="minorHAnsi"/>
        </w:rPr>
        <w:t xml:space="preserve"> </w:t>
      </w:r>
    </w:p>
  </w:footnote>
  <w:footnote w:id="5">
    <w:p w14:paraId="01457D64" w14:textId="77777777" w:rsidR="008F2FDD" w:rsidRPr="00C07414" w:rsidRDefault="008F2FDD" w:rsidP="008F2FDD">
      <w:pPr>
        <w:pStyle w:val="Textonotapie"/>
        <w:spacing w:line="240" w:lineRule="auto"/>
        <w:rPr>
          <w:rFonts w:asciiTheme="minorHAnsi" w:hAnsiTheme="minorHAnsi" w:cstheme="minorHAnsi"/>
          <w:sz w:val="16"/>
          <w:szCs w:val="16"/>
          <w:lang w:val="es-CO"/>
        </w:rPr>
      </w:pPr>
      <w:r w:rsidRPr="00C07414">
        <w:rPr>
          <w:rStyle w:val="Refdenotaalpie"/>
          <w:rFonts w:asciiTheme="minorHAnsi" w:hAnsiTheme="minorHAnsi" w:cstheme="minorHAnsi"/>
        </w:rPr>
        <w:footnoteRef/>
      </w:r>
      <w:r w:rsidRPr="00C07414">
        <w:rPr>
          <w:rFonts w:asciiTheme="minorHAnsi" w:hAnsiTheme="minorHAnsi" w:cstheme="minorHAnsi"/>
          <w:sz w:val="16"/>
          <w:szCs w:val="16"/>
        </w:rPr>
        <w:t xml:space="preserve"> LARREA RICHERAND, Gabriel E. Sujetos del derecho de autor: Autoría y Titulares. Seminario de Formación para profesores de Derecho Privado en Derechos de Autor y Derechos Conexos. Bogotá. 1994. p. 7.</w:t>
      </w:r>
    </w:p>
  </w:footnote>
  <w:footnote w:id="6">
    <w:p w14:paraId="61E808EB" w14:textId="77777777" w:rsidR="008F2FDD" w:rsidRPr="003C55D0" w:rsidRDefault="008F2FDD" w:rsidP="008F2FDD">
      <w:pPr>
        <w:pStyle w:val="Textonotapie"/>
        <w:spacing w:line="240" w:lineRule="auto"/>
        <w:rPr>
          <w:sz w:val="16"/>
          <w:szCs w:val="16"/>
          <w:lang w:val="es-CO"/>
        </w:rPr>
      </w:pPr>
      <w:r w:rsidRPr="00C07414">
        <w:rPr>
          <w:rStyle w:val="Refdenotaalpie"/>
          <w:rFonts w:asciiTheme="minorHAnsi" w:hAnsiTheme="minorHAnsi" w:cstheme="minorHAnsi"/>
          <w:sz w:val="16"/>
          <w:szCs w:val="16"/>
        </w:rPr>
        <w:footnoteRef/>
      </w:r>
      <w:r w:rsidRPr="00C07414">
        <w:rPr>
          <w:rFonts w:asciiTheme="minorHAnsi" w:hAnsiTheme="minorHAnsi" w:cstheme="minorHAnsi"/>
          <w:sz w:val="16"/>
          <w:szCs w:val="16"/>
        </w:rPr>
        <w:t xml:space="preserve"> Decisión 486 de 2000 Del Régimen Común sobre Propiedad Industrial, Comisión de la Comunidad Andina – Título XVI capítulo II art. 260</w:t>
      </w:r>
    </w:p>
  </w:footnote>
  <w:footnote w:id="7">
    <w:p w14:paraId="332691E8" w14:textId="77777777" w:rsidR="00B1566A" w:rsidRPr="00503663" w:rsidRDefault="00B1566A" w:rsidP="00B1566A">
      <w:pPr>
        <w:pStyle w:val="Textonotapie"/>
        <w:spacing w:line="240" w:lineRule="auto"/>
      </w:pPr>
      <w:r>
        <w:rPr>
          <w:rStyle w:val="Refdenotaalpie"/>
        </w:rPr>
        <w:footnoteRef/>
      </w:r>
      <w:r>
        <w:t xml:space="preserve"> </w:t>
      </w:r>
      <w:r w:rsidRPr="00B72F1B">
        <w:rPr>
          <w:sz w:val="18"/>
        </w:rPr>
        <w:t>Tomado de DEPARTAMENTO ADMINISTRATIVO DE CIENCIA TECNOLOGIA E INNOVACIÓN – COLCIENCIAS Documento de política Nacional de Ciencia, Tecnología e Innovación No. 1602 aprobada mediante Resolución No. 1473 de 2016 y publicado en: http://www.colciencias.gov.co/sites/default/files/ckeditor_files/politiciadeactores-snctei.pdf</w:t>
      </w:r>
    </w:p>
    <w:p w14:paraId="69B840EE" w14:textId="77777777" w:rsidR="00B1566A" w:rsidRPr="00345920" w:rsidRDefault="00B1566A" w:rsidP="00B1566A">
      <w:pPr>
        <w:pStyle w:val="Textonotapie"/>
        <w:spacing w:line="240" w:lineRule="auto"/>
      </w:pPr>
      <w:r>
        <w:rPr>
          <w:rStyle w:val="Refdenotaalpie"/>
        </w:rPr>
        <w:footnoteRef/>
      </w:r>
      <w:r>
        <w:t xml:space="preserve"> </w:t>
      </w:r>
      <w:r w:rsidRPr="00503663">
        <w:rPr>
          <w:sz w:val="18"/>
        </w:rPr>
        <w:t>Basado en la información publicada por la</w:t>
      </w:r>
      <w:r>
        <w:rPr>
          <w:sz w:val="18"/>
        </w:rPr>
        <w:t xml:space="preserve"> NASA</w:t>
      </w:r>
      <w:r w:rsidRPr="00503663">
        <w:rPr>
          <w:sz w:val="18"/>
        </w:rPr>
        <w:t xml:space="preserve"> en https://www.nasa.gov/pdf/458490main_TRL_Definitions.pdf y https://www.nasa.gov/directorates/heo/scan/engineering/technology/txt_accordion1.html </w:t>
      </w:r>
    </w:p>
    <w:p w14:paraId="5C9FC785" w14:textId="77777777" w:rsidR="00B1566A" w:rsidRPr="00345920" w:rsidRDefault="00B1566A" w:rsidP="00B1566A">
      <w:pPr>
        <w:pStyle w:val="Textonotapie"/>
        <w:spacing w:line="240" w:lineRule="auto"/>
      </w:pPr>
      <w:r>
        <w:rPr>
          <w:rStyle w:val="Refdenotaalpie"/>
        </w:rPr>
        <w:footnoteRef/>
      </w:r>
      <w:r>
        <w:t xml:space="preserve"> </w:t>
      </w:r>
      <w:r w:rsidRPr="00503663">
        <w:rPr>
          <w:sz w:val="18"/>
        </w:rPr>
        <w:t>Basado en los indicadores de la madurez de las tecnologías publicado en el documento “etapas de maduración tecnológica, según “Technology Readiness level” de la Nasa”, Elaborado por el Fondo de Innovación Tecnológica Secretaría de Economía - CONACYT</w:t>
      </w:r>
    </w:p>
    <w:p w14:paraId="4385D351" w14:textId="78B62A15" w:rsidR="00B1566A" w:rsidRPr="00B1566A" w:rsidRDefault="00B1566A">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2060"/>
      <w:gridCol w:w="4382"/>
      <w:gridCol w:w="2398"/>
    </w:tblGrid>
    <w:tr w:rsidR="002831C2" w:rsidRPr="004036F2" w14:paraId="169E3094" w14:textId="77777777" w:rsidTr="00B05843">
      <w:trPr>
        <w:trHeight w:val="1825"/>
      </w:trPr>
      <w:tc>
        <w:tcPr>
          <w:tcW w:w="1605" w:type="dxa"/>
          <w:vAlign w:val="center"/>
          <w:hideMark/>
        </w:tcPr>
        <w:p w14:paraId="6E2E630A" w14:textId="77777777" w:rsidR="002831C2" w:rsidRPr="004036F2" w:rsidRDefault="002831C2">
          <w:pPr>
            <w:jc w:val="center"/>
            <w:rPr>
              <w:rFonts w:asciiTheme="minorHAnsi" w:hAnsiTheme="minorHAnsi" w:cs="Arial"/>
              <w:b/>
              <w:sz w:val="22"/>
            </w:rPr>
          </w:pPr>
          <w:r>
            <w:rPr>
              <w:noProof/>
              <w:lang w:val="es-CO" w:eastAsia="es-CO"/>
            </w:rPr>
            <w:drawing>
              <wp:inline distT="0" distB="0" distL="0" distR="0" wp14:anchorId="608FDD9E" wp14:editId="0A35DD21">
                <wp:extent cx="1171185" cy="854648"/>
                <wp:effectExtent l="0" t="0" r="0" b="3175"/>
                <wp:docPr id="54" name="Imagen 2" descr="logo_ut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Imagen 2" descr="logo_utp.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5062" cy="857477"/>
                        </a:xfrm>
                        <a:prstGeom prst="rect">
                          <a:avLst/>
                        </a:prstGeom>
                        <a:noFill/>
                        <a:ln>
                          <a:noFill/>
                        </a:ln>
                      </pic:spPr>
                    </pic:pic>
                  </a:graphicData>
                </a:graphic>
              </wp:inline>
            </w:drawing>
          </w:r>
        </w:p>
      </w:tc>
      <w:tc>
        <w:tcPr>
          <w:tcW w:w="4944" w:type="dxa"/>
          <w:vAlign w:val="center"/>
          <w:hideMark/>
        </w:tcPr>
        <w:p w14:paraId="049A6D40" w14:textId="77777777" w:rsidR="002831C2" w:rsidRPr="004036F2" w:rsidRDefault="002831C2" w:rsidP="00CB7A63">
          <w:pPr>
            <w:tabs>
              <w:tab w:val="left" w:pos="3450"/>
            </w:tabs>
            <w:spacing w:line="240" w:lineRule="auto"/>
            <w:jc w:val="center"/>
            <w:rPr>
              <w:rFonts w:asciiTheme="minorHAnsi" w:hAnsiTheme="minorHAnsi" w:cs="Arial"/>
              <w:b/>
            </w:rPr>
          </w:pPr>
          <w:r w:rsidRPr="004036F2">
            <w:rPr>
              <w:rFonts w:asciiTheme="minorHAnsi" w:hAnsiTheme="minorHAnsi" w:cs="Arial"/>
              <w:b/>
            </w:rPr>
            <w:t>UNIVERSIDAD TECNOLÓGICA DE PEREIRA</w:t>
          </w:r>
        </w:p>
        <w:p w14:paraId="335DD20B" w14:textId="77777777" w:rsidR="002831C2" w:rsidRPr="004036F2" w:rsidRDefault="002831C2" w:rsidP="00CB7A63">
          <w:pPr>
            <w:spacing w:line="240" w:lineRule="auto"/>
            <w:jc w:val="center"/>
            <w:rPr>
              <w:rFonts w:asciiTheme="minorHAnsi" w:hAnsiTheme="minorHAnsi" w:cs="Arial"/>
              <w:b/>
            </w:rPr>
          </w:pPr>
          <w:r w:rsidRPr="004036F2">
            <w:rPr>
              <w:rFonts w:asciiTheme="minorHAnsi" w:hAnsiTheme="minorHAnsi" w:cs="Arial"/>
              <w:b/>
            </w:rPr>
            <w:t>Protocolo del Sistema de Indicadores Institucionales</w:t>
          </w:r>
        </w:p>
        <w:p w14:paraId="314FC6C4" w14:textId="77777777" w:rsidR="002831C2" w:rsidRPr="001C1AF5" w:rsidRDefault="002831C2" w:rsidP="001C1AF5">
          <w:pPr>
            <w:tabs>
              <w:tab w:val="left" w:pos="3450"/>
            </w:tabs>
            <w:spacing w:line="240" w:lineRule="auto"/>
            <w:jc w:val="center"/>
            <w:rPr>
              <w:rFonts w:asciiTheme="minorHAnsi" w:hAnsiTheme="minorHAnsi" w:cs="Arial"/>
              <w:b/>
            </w:rPr>
          </w:pPr>
          <w:r>
            <w:rPr>
              <w:rFonts w:asciiTheme="minorHAnsi" w:hAnsiTheme="minorHAnsi" w:cs="Arial"/>
              <w:b/>
            </w:rPr>
            <w:t>PLAN DE DESARROLLO INSTITUCIONAL 2020-2028</w:t>
          </w:r>
        </w:p>
      </w:tc>
      <w:tc>
        <w:tcPr>
          <w:tcW w:w="2281" w:type="dxa"/>
          <w:vAlign w:val="center"/>
          <w:hideMark/>
        </w:tcPr>
        <w:tbl>
          <w:tblPr>
            <w:tblStyle w:val="Tablaconcuadrcula"/>
            <w:tblW w:w="2172" w:type="dxa"/>
            <w:jc w:val="center"/>
            <w:tblLook w:val="04A0" w:firstRow="1" w:lastRow="0" w:firstColumn="1" w:lastColumn="0" w:noHBand="0" w:noVBand="1"/>
          </w:tblPr>
          <w:tblGrid>
            <w:gridCol w:w="1134"/>
            <w:gridCol w:w="1038"/>
          </w:tblGrid>
          <w:tr w:rsidR="002831C2" w:rsidRPr="004036F2" w14:paraId="7E948477" w14:textId="77777777" w:rsidTr="00B05843">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5C890DB7" w14:textId="77777777" w:rsidR="002831C2" w:rsidRPr="004036F2" w:rsidRDefault="002831C2" w:rsidP="00B05843">
                <w:pPr>
                  <w:tabs>
                    <w:tab w:val="left" w:pos="3450"/>
                  </w:tabs>
                  <w:spacing w:line="240" w:lineRule="auto"/>
                  <w:jc w:val="center"/>
                  <w:rPr>
                    <w:rFonts w:asciiTheme="minorHAnsi" w:hAnsiTheme="minorHAnsi" w:cs="Arial"/>
                    <w:sz w:val="18"/>
                  </w:rPr>
                </w:pPr>
                <w:r w:rsidRPr="004036F2">
                  <w:rPr>
                    <w:rFonts w:asciiTheme="minorHAnsi" w:hAnsiTheme="minorHAnsi" w:cs="Arial"/>
                    <w:sz w:val="18"/>
                  </w:rPr>
                  <w:t>Código</w:t>
                </w:r>
              </w:p>
            </w:tc>
            <w:tc>
              <w:tcPr>
                <w:tcW w:w="1038" w:type="dxa"/>
                <w:tcBorders>
                  <w:top w:val="single" w:sz="4" w:space="0" w:color="auto"/>
                  <w:left w:val="single" w:sz="4" w:space="0" w:color="auto"/>
                  <w:bottom w:val="single" w:sz="4" w:space="0" w:color="auto"/>
                  <w:right w:val="single" w:sz="4" w:space="0" w:color="auto"/>
                </w:tcBorders>
                <w:vAlign w:val="center"/>
                <w:hideMark/>
              </w:tcPr>
              <w:p w14:paraId="10E00E62" w14:textId="77777777" w:rsidR="002831C2" w:rsidRPr="004036F2" w:rsidRDefault="002831C2" w:rsidP="00B05843">
                <w:pPr>
                  <w:tabs>
                    <w:tab w:val="left" w:pos="3450"/>
                  </w:tabs>
                  <w:spacing w:line="240" w:lineRule="auto"/>
                  <w:jc w:val="center"/>
                  <w:rPr>
                    <w:rFonts w:asciiTheme="minorHAnsi" w:hAnsiTheme="minorHAnsi" w:cs="Arial"/>
                    <w:b/>
                    <w:sz w:val="18"/>
                  </w:rPr>
                </w:pPr>
                <w:r w:rsidRPr="004036F2">
                  <w:rPr>
                    <w:rFonts w:asciiTheme="minorHAnsi" w:hAnsiTheme="minorHAnsi"/>
                    <w:sz w:val="16"/>
                    <w:szCs w:val="16"/>
                  </w:rPr>
                  <w:t>113-F37</w:t>
                </w:r>
              </w:p>
            </w:tc>
          </w:tr>
          <w:tr w:rsidR="002831C2" w:rsidRPr="004036F2" w14:paraId="7E7C978D" w14:textId="77777777" w:rsidTr="00B05843">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22AAB248" w14:textId="77777777" w:rsidR="002831C2" w:rsidRPr="004036F2" w:rsidRDefault="002831C2" w:rsidP="00B05843">
                <w:pPr>
                  <w:tabs>
                    <w:tab w:val="left" w:pos="3450"/>
                  </w:tabs>
                  <w:spacing w:line="240" w:lineRule="auto"/>
                  <w:jc w:val="center"/>
                  <w:rPr>
                    <w:rFonts w:asciiTheme="minorHAnsi" w:hAnsiTheme="minorHAnsi" w:cs="Arial"/>
                    <w:sz w:val="18"/>
                  </w:rPr>
                </w:pPr>
                <w:r w:rsidRPr="004036F2">
                  <w:rPr>
                    <w:rFonts w:asciiTheme="minorHAnsi" w:hAnsiTheme="minorHAnsi" w:cs="Arial"/>
                    <w:sz w:val="18"/>
                  </w:rPr>
                  <w:t>Versión</w:t>
                </w:r>
              </w:p>
            </w:tc>
            <w:tc>
              <w:tcPr>
                <w:tcW w:w="1038" w:type="dxa"/>
                <w:tcBorders>
                  <w:top w:val="single" w:sz="4" w:space="0" w:color="auto"/>
                  <w:left w:val="single" w:sz="4" w:space="0" w:color="auto"/>
                  <w:bottom w:val="single" w:sz="4" w:space="0" w:color="auto"/>
                  <w:right w:val="single" w:sz="4" w:space="0" w:color="auto"/>
                </w:tcBorders>
                <w:vAlign w:val="center"/>
                <w:hideMark/>
              </w:tcPr>
              <w:p w14:paraId="0986411C" w14:textId="77777777" w:rsidR="002831C2" w:rsidRPr="00A2367C" w:rsidRDefault="002831C2" w:rsidP="00614A3D">
                <w:pPr>
                  <w:tabs>
                    <w:tab w:val="left" w:pos="3450"/>
                  </w:tabs>
                  <w:spacing w:line="240" w:lineRule="auto"/>
                  <w:jc w:val="center"/>
                  <w:rPr>
                    <w:rFonts w:asciiTheme="minorHAnsi" w:hAnsiTheme="minorHAnsi" w:cs="Arial"/>
                    <w:sz w:val="18"/>
                  </w:rPr>
                </w:pPr>
                <w:r>
                  <w:rPr>
                    <w:rFonts w:asciiTheme="minorHAnsi" w:hAnsiTheme="minorHAnsi" w:cs="Arial"/>
                    <w:sz w:val="18"/>
                  </w:rPr>
                  <w:t>4</w:t>
                </w:r>
              </w:p>
            </w:tc>
          </w:tr>
          <w:tr w:rsidR="002831C2" w:rsidRPr="004036F2" w14:paraId="23ADC149" w14:textId="77777777" w:rsidTr="00B05843">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0CCEE7E6" w14:textId="77777777" w:rsidR="002831C2" w:rsidRPr="004036F2" w:rsidRDefault="002831C2" w:rsidP="00B05843">
                <w:pPr>
                  <w:tabs>
                    <w:tab w:val="left" w:pos="3450"/>
                  </w:tabs>
                  <w:spacing w:line="240" w:lineRule="auto"/>
                  <w:jc w:val="center"/>
                  <w:rPr>
                    <w:rFonts w:asciiTheme="minorHAnsi" w:hAnsiTheme="minorHAnsi" w:cs="Arial"/>
                    <w:sz w:val="18"/>
                  </w:rPr>
                </w:pPr>
                <w:r w:rsidRPr="004036F2">
                  <w:rPr>
                    <w:rFonts w:asciiTheme="minorHAnsi" w:hAnsiTheme="minorHAnsi" w:cs="Arial"/>
                    <w:sz w:val="18"/>
                  </w:rPr>
                  <w:t>Fecha</w:t>
                </w:r>
              </w:p>
            </w:tc>
            <w:tc>
              <w:tcPr>
                <w:tcW w:w="1038" w:type="dxa"/>
                <w:tcBorders>
                  <w:top w:val="single" w:sz="4" w:space="0" w:color="auto"/>
                  <w:left w:val="single" w:sz="4" w:space="0" w:color="auto"/>
                  <w:bottom w:val="single" w:sz="4" w:space="0" w:color="auto"/>
                  <w:right w:val="single" w:sz="4" w:space="0" w:color="auto"/>
                </w:tcBorders>
                <w:vAlign w:val="center"/>
                <w:hideMark/>
              </w:tcPr>
              <w:p w14:paraId="78A316C7" w14:textId="77777777" w:rsidR="002831C2" w:rsidRPr="004036F2" w:rsidRDefault="002831C2" w:rsidP="008D1341">
                <w:pPr>
                  <w:tabs>
                    <w:tab w:val="left" w:pos="3450"/>
                  </w:tabs>
                  <w:spacing w:line="240" w:lineRule="auto"/>
                  <w:jc w:val="center"/>
                  <w:rPr>
                    <w:rFonts w:asciiTheme="minorHAnsi" w:hAnsiTheme="minorHAnsi" w:cs="Arial"/>
                    <w:sz w:val="16"/>
                    <w:szCs w:val="16"/>
                  </w:rPr>
                </w:pPr>
                <w:r w:rsidRPr="004036F2">
                  <w:rPr>
                    <w:rFonts w:asciiTheme="minorHAnsi" w:hAnsiTheme="minorHAnsi" w:cs="Arial"/>
                    <w:sz w:val="16"/>
                    <w:szCs w:val="16"/>
                  </w:rPr>
                  <w:t>201</w:t>
                </w:r>
                <w:r>
                  <w:rPr>
                    <w:rFonts w:asciiTheme="minorHAnsi" w:hAnsiTheme="minorHAnsi" w:cs="Arial"/>
                    <w:sz w:val="16"/>
                    <w:szCs w:val="16"/>
                  </w:rPr>
                  <w:t>9</w:t>
                </w:r>
                <w:r w:rsidRPr="004036F2">
                  <w:rPr>
                    <w:rFonts w:asciiTheme="minorHAnsi" w:hAnsiTheme="minorHAnsi" w:cs="Arial"/>
                    <w:sz w:val="16"/>
                    <w:szCs w:val="16"/>
                  </w:rPr>
                  <w:t>-</w:t>
                </w:r>
                <w:r>
                  <w:rPr>
                    <w:rFonts w:asciiTheme="minorHAnsi" w:hAnsiTheme="minorHAnsi" w:cs="Arial"/>
                    <w:sz w:val="16"/>
                    <w:szCs w:val="16"/>
                  </w:rPr>
                  <w:t>12</w:t>
                </w:r>
                <w:r w:rsidRPr="004036F2">
                  <w:rPr>
                    <w:rFonts w:asciiTheme="minorHAnsi" w:hAnsiTheme="minorHAnsi" w:cs="Arial"/>
                    <w:sz w:val="16"/>
                    <w:szCs w:val="16"/>
                  </w:rPr>
                  <w:t>-</w:t>
                </w:r>
                <w:r>
                  <w:rPr>
                    <w:rFonts w:asciiTheme="minorHAnsi" w:hAnsiTheme="minorHAnsi" w:cs="Arial"/>
                    <w:sz w:val="16"/>
                    <w:szCs w:val="16"/>
                  </w:rPr>
                  <w:t>12</w:t>
                </w:r>
              </w:p>
            </w:tc>
          </w:tr>
          <w:tr w:rsidR="002831C2" w:rsidRPr="004036F2" w14:paraId="029EECEC" w14:textId="77777777" w:rsidTr="00B05843">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5BDCE40F" w14:textId="77777777" w:rsidR="002831C2" w:rsidRPr="004036F2" w:rsidRDefault="002831C2" w:rsidP="00B05843">
                <w:pPr>
                  <w:tabs>
                    <w:tab w:val="left" w:pos="3450"/>
                  </w:tabs>
                  <w:spacing w:line="240" w:lineRule="auto"/>
                  <w:jc w:val="center"/>
                  <w:rPr>
                    <w:rFonts w:asciiTheme="minorHAnsi" w:hAnsiTheme="minorHAnsi" w:cs="Arial"/>
                    <w:sz w:val="18"/>
                  </w:rPr>
                </w:pPr>
                <w:r w:rsidRPr="004036F2">
                  <w:rPr>
                    <w:rFonts w:asciiTheme="minorHAnsi" w:hAnsiTheme="minorHAnsi" w:cs="Arial"/>
                    <w:sz w:val="18"/>
                  </w:rPr>
                  <w:t>Página</w:t>
                </w:r>
              </w:p>
            </w:tc>
            <w:tc>
              <w:tcPr>
                <w:tcW w:w="1038" w:type="dxa"/>
                <w:tcBorders>
                  <w:top w:val="single" w:sz="4" w:space="0" w:color="auto"/>
                  <w:left w:val="single" w:sz="4" w:space="0" w:color="auto"/>
                  <w:bottom w:val="single" w:sz="4" w:space="0" w:color="auto"/>
                  <w:right w:val="single" w:sz="4" w:space="0" w:color="auto"/>
                </w:tcBorders>
                <w:vAlign w:val="center"/>
                <w:hideMark/>
              </w:tcPr>
              <w:p w14:paraId="44260BC9" w14:textId="78041B7B" w:rsidR="002831C2" w:rsidRPr="004036F2" w:rsidRDefault="002831C2" w:rsidP="00B05843">
                <w:pPr>
                  <w:tabs>
                    <w:tab w:val="left" w:pos="3450"/>
                  </w:tabs>
                  <w:spacing w:line="240" w:lineRule="auto"/>
                  <w:jc w:val="center"/>
                  <w:rPr>
                    <w:rFonts w:asciiTheme="minorHAnsi" w:hAnsiTheme="minorHAnsi" w:cs="Arial"/>
                    <w:b/>
                    <w:sz w:val="18"/>
                  </w:rPr>
                </w:pPr>
                <w:r w:rsidRPr="004036F2">
                  <w:rPr>
                    <w:rStyle w:val="Nmerodepgina"/>
                    <w:rFonts w:asciiTheme="minorHAnsi" w:hAnsiTheme="minorHAnsi"/>
                    <w:sz w:val="16"/>
                    <w:szCs w:val="16"/>
                  </w:rPr>
                  <w:fldChar w:fldCharType="begin"/>
                </w:r>
                <w:r w:rsidRPr="004036F2">
                  <w:rPr>
                    <w:rStyle w:val="Nmerodepgina"/>
                    <w:rFonts w:asciiTheme="minorHAnsi" w:hAnsiTheme="minorHAnsi"/>
                    <w:sz w:val="16"/>
                    <w:szCs w:val="16"/>
                  </w:rPr>
                  <w:instrText xml:space="preserve">PAGE  </w:instrText>
                </w:r>
                <w:r w:rsidRPr="004036F2">
                  <w:rPr>
                    <w:rStyle w:val="Nmerodepgina"/>
                    <w:rFonts w:asciiTheme="minorHAnsi" w:hAnsiTheme="minorHAnsi"/>
                    <w:sz w:val="16"/>
                    <w:szCs w:val="16"/>
                  </w:rPr>
                  <w:fldChar w:fldCharType="separate"/>
                </w:r>
                <w:r w:rsidR="00F070CF">
                  <w:rPr>
                    <w:rStyle w:val="Nmerodepgina"/>
                    <w:rFonts w:asciiTheme="minorHAnsi" w:hAnsiTheme="minorHAnsi"/>
                    <w:noProof/>
                    <w:sz w:val="16"/>
                    <w:szCs w:val="16"/>
                  </w:rPr>
                  <w:t>1</w:t>
                </w:r>
                <w:r w:rsidRPr="004036F2">
                  <w:rPr>
                    <w:rStyle w:val="Nmerodepgina"/>
                    <w:rFonts w:asciiTheme="minorHAnsi" w:hAnsiTheme="minorHAnsi"/>
                    <w:sz w:val="16"/>
                    <w:szCs w:val="16"/>
                  </w:rPr>
                  <w:fldChar w:fldCharType="end"/>
                </w:r>
                <w:r w:rsidRPr="004036F2">
                  <w:rPr>
                    <w:rFonts w:asciiTheme="minorHAnsi" w:hAnsiTheme="minorHAnsi"/>
                    <w:sz w:val="16"/>
                    <w:szCs w:val="16"/>
                  </w:rPr>
                  <w:t xml:space="preserve"> de </w:t>
                </w:r>
                <w:r w:rsidRPr="004036F2">
                  <w:rPr>
                    <w:rStyle w:val="Nmerodepgina"/>
                    <w:rFonts w:asciiTheme="minorHAnsi" w:hAnsiTheme="minorHAnsi" w:cs="Arial"/>
                    <w:sz w:val="16"/>
                    <w:szCs w:val="16"/>
                  </w:rPr>
                  <w:fldChar w:fldCharType="begin"/>
                </w:r>
                <w:r w:rsidRPr="004036F2">
                  <w:rPr>
                    <w:rStyle w:val="Nmerodepgina"/>
                    <w:rFonts w:asciiTheme="minorHAnsi" w:hAnsiTheme="minorHAnsi" w:cs="Arial"/>
                    <w:sz w:val="16"/>
                    <w:szCs w:val="16"/>
                  </w:rPr>
                  <w:instrText xml:space="preserve"> NUMPAGES </w:instrText>
                </w:r>
                <w:r w:rsidRPr="004036F2">
                  <w:rPr>
                    <w:rStyle w:val="Nmerodepgina"/>
                    <w:rFonts w:asciiTheme="minorHAnsi" w:hAnsiTheme="minorHAnsi" w:cs="Arial"/>
                    <w:sz w:val="16"/>
                    <w:szCs w:val="16"/>
                  </w:rPr>
                  <w:fldChar w:fldCharType="separate"/>
                </w:r>
                <w:r w:rsidR="00F070CF">
                  <w:rPr>
                    <w:rStyle w:val="Nmerodepgina"/>
                    <w:rFonts w:asciiTheme="minorHAnsi" w:hAnsiTheme="minorHAnsi" w:cs="Arial"/>
                    <w:noProof/>
                    <w:sz w:val="16"/>
                    <w:szCs w:val="16"/>
                  </w:rPr>
                  <w:t>6</w:t>
                </w:r>
                <w:r w:rsidRPr="004036F2">
                  <w:rPr>
                    <w:rStyle w:val="Nmerodepgina"/>
                    <w:rFonts w:asciiTheme="minorHAnsi" w:hAnsiTheme="minorHAnsi" w:cs="Arial"/>
                    <w:sz w:val="16"/>
                    <w:szCs w:val="16"/>
                  </w:rPr>
                  <w:fldChar w:fldCharType="end"/>
                </w:r>
              </w:p>
            </w:tc>
          </w:tr>
        </w:tbl>
        <w:p w14:paraId="25F3D77A" w14:textId="77777777" w:rsidR="002831C2" w:rsidRPr="004036F2" w:rsidRDefault="002831C2">
          <w:pPr>
            <w:tabs>
              <w:tab w:val="left" w:pos="3450"/>
            </w:tabs>
            <w:jc w:val="center"/>
            <w:rPr>
              <w:rFonts w:asciiTheme="minorHAnsi" w:hAnsiTheme="minorHAnsi" w:cs="Arial"/>
              <w:b/>
              <w:sz w:val="22"/>
            </w:rPr>
          </w:pPr>
        </w:p>
      </w:tc>
    </w:tr>
  </w:tbl>
  <w:p w14:paraId="4DBA4C4C" w14:textId="77777777" w:rsidR="002831C2" w:rsidRPr="004036F2" w:rsidRDefault="002831C2">
    <w:pPr>
      <w:pStyle w:val="Encabezado"/>
      <w:rPr>
        <w:rFonts w:asciiTheme="minorHAnsi" w:hAnsiTheme="minorHAn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917AB"/>
    <w:multiLevelType w:val="hybridMultilevel"/>
    <w:tmpl w:val="D6866A7A"/>
    <w:lvl w:ilvl="0" w:tplc="2E8E89DC">
      <w:start w:val="1"/>
      <w:numFmt w:val="decimal"/>
      <w:lvlText w:val="%1."/>
      <w:lvlJc w:val="left"/>
      <w:pPr>
        <w:ind w:left="720" w:hanging="360"/>
      </w:pPr>
      <w:rPr>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92628D0"/>
    <w:multiLevelType w:val="hybridMultilevel"/>
    <w:tmpl w:val="EB72FB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C9902AD"/>
    <w:multiLevelType w:val="multilevel"/>
    <w:tmpl w:val="BA249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613F39"/>
    <w:multiLevelType w:val="multilevel"/>
    <w:tmpl w:val="9C0CFE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874293D"/>
    <w:multiLevelType w:val="multilevel"/>
    <w:tmpl w:val="9C0CFE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877062C"/>
    <w:multiLevelType w:val="hybridMultilevel"/>
    <w:tmpl w:val="D6866A7A"/>
    <w:lvl w:ilvl="0" w:tplc="2E8E89DC">
      <w:start w:val="1"/>
      <w:numFmt w:val="decimal"/>
      <w:lvlText w:val="%1."/>
      <w:lvlJc w:val="left"/>
      <w:pPr>
        <w:ind w:left="720" w:hanging="360"/>
      </w:pPr>
      <w:rPr>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4FE26DB"/>
    <w:multiLevelType w:val="multilevel"/>
    <w:tmpl w:val="B360F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257312"/>
    <w:multiLevelType w:val="multilevel"/>
    <w:tmpl w:val="AB7E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384976"/>
    <w:multiLevelType w:val="multilevel"/>
    <w:tmpl w:val="9C0CF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A42922"/>
    <w:multiLevelType w:val="hybridMultilevel"/>
    <w:tmpl w:val="4208A9C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4F0248A3"/>
    <w:multiLevelType w:val="hybridMultilevel"/>
    <w:tmpl w:val="D1D459FC"/>
    <w:lvl w:ilvl="0" w:tplc="2E8E89DC">
      <w:start w:val="1"/>
      <w:numFmt w:val="decimal"/>
      <w:lvlText w:val="%1."/>
      <w:lvlJc w:val="left"/>
      <w:pPr>
        <w:ind w:left="720" w:hanging="360"/>
      </w:pPr>
      <w:rPr>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1527124"/>
    <w:multiLevelType w:val="multilevel"/>
    <w:tmpl w:val="9C0CF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AD2BF8"/>
    <w:multiLevelType w:val="hybridMultilevel"/>
    <w:tmpl w:val="D6866A7A"/>
    <w:lvl w:ilvl="0" w:tplc="2E8E89DC">
      <w:start w:val="1"/>
      <w:numFmt w:val="decimal"/>
      <w:lvlText w:val="%1."/>
      <w:lvlJc w:val="left"/>
      <w:pPr>
        <w:ind w:left="720" w:hanging="360"/>
      </w:pPr>
      <w:rPr>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D5A1CCC"/>
    <w:multiLevelType w:val="multilevel"/>
    <w:tmpl w:val="00366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163441"/>
    <w:multiLevelType w:val="multilevel"/>
    <w:tmpl w:val="9C0CF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A56349"/>
    <w:multiLevelType w:val="multilevel"/>
    <w:tmpl w:val="9C0CFE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73803712"/>
    <w:multiLevelType w:val="multilevel"/>
    <w:tmpl w:val="F5963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610419"/>
    <w:multiLevelType w:val="hybridMultilevel"/>
    <w:tmpl w:val="E4C6FC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3"/>
  </w:num>
  <w:num w:numId="4">
    <w:abstractNumId w:val="2"/>
  </w:num>
  <w:num w:numId="5">
    <w:abstractNumId w:val="14"/>
  </w:num>
  <w:num w:numId="6">
    <w:abstractNumId w:val="7"/>
  </w:num>
  <w:num w:numId="7">
    <w:abstractNumId w:val="6"/>
  </w:num>
  <w:num w:numId="8">
    <w:abstractNumId w:val="8"/>
  </w:num>
  <w:num w:numId="9">
    <w:abstractNumId w:val="9"/>
  </w:num>
  <w:num w:numId="10">
    <w:abstractNumId w:val="15"/>
  </w:num>
  <w:num w:numId="11">
    <w:abstractNumId w:val="3"/>
  </w:num>
  <w:num w:numId="12">
    <w:abstractNumId w:val="11"/>
  </w:num>
  <w:num w:numId="13">
    <w:abstractNumId w:val="4"/>
  </w:num>
  <w:num w:numId="14">
    <w:abstractNumId w:val="1"/>
  </w:num>
  <w:num w:numId="15">
    <w:abstractNumId w:val="10"/>
  </w:num>
  <w:num w:numId="16">
    <w:abstractNumId w:val="17"/>
  </w:num>
  <w:num w:numId="17">
    <w:abstractNumId w:val="0"/>
  </w:num>
  <w:num w:numId="18">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62A"/>
    <w:rsid w:val="000072F7"/>
    <w:rsid w:val="00010122"/>
    <w:rsid w:val="000118BB"/>
    <w:rsid w:val="00012C6F"/>
    <w:rsid w:val="00013C40"/>
    <w:rsid w:val="00017131"/>
    <w:rsid w:val="00027A53"/>
    <w:rsid w:val="00036D46"/>
    <w:rsid w:val="00042F98"/>
    <w:rsid w:val="000473A1"/>
    <w:rsid w:val="000507E7"/>
    <w:rsid w:val="000519BF"/>
    <w:rsid w:val="00052E23"/>
    <w:rsid w:val="000578E4"/>
    <w:rsid w:val="0006072B"/>
    <w:rsid w:val="00070214"/>
    <w:rsid w:val="00072BFA"/>
    <w:rsid w:val="00075ABC"/>
    <w:rsid w:val="000762FE"/>
    <w:rsid w:val="00084BF7"/>
    <w:rsid w:val="00085CA0"/>
    <w:rsid w:val="0009000C"/>
    <w:rsid w:val="00090316"/>
    <w:rsid w:val="0009668C"/>
    <w:rsid w:val="00096CFF"/>
    <w:rsid w:val="000A54CF"/>
    <w:rsid w:val="000B0CAB"/>
    <w:rsid w:val="000B7721"/>
    <w:rsid w:val="000C731D"/>
    <w:rsid w:val="000D1CDC"/>
    <w:rsid w:val="000D2F9C"/>
    <w:rsid w:val="000E0EB2"/>
    <w:rsid w:val="000E1695"/>
    <w:rsid w:val="000E24DB"/>
    <w:rsid w:val="000E6055"/>
    <w:rsid w:val="000E63D8"/>
    <w:rsid w:val="000F28FB"/>
    <w:rsid w:val="000F3316"/>
    <w:rsid w:val="000F49D3"/>
    <w:rsid w:val="000F6A51"/>
    <w:rsid w:val="00101D9D"/>
    <w:rsid w:val="001061BC"/>
    <w:rsid w:val="0010740B"/>
    <w:rsid w:val="0011177C"/>
    <w:rsid w:val="00113273"/>
    <w:rsid w:val="001176FC"/>
    <w:rsid w:val="00124A24"/>
    <w:rsid w:val="00124D81"/>
    <w:rsid w:val="00136324"/>
    <w:rsid w:val="0013744F"/>
    <w:rsid w:val="00137FC8"/>
    <w:rsid w:val="001558F7"/>
    <w:rsid w:val="00164965"/>
    <w:rsid w:val="00164F96"/>
    <w:rsid w:val="001660DE"/>
    <w:rsid w:val="00171ABD"/>
    <w:rsid w:val="00172EC0"/>
    <w:rsid w:val="0017305C"/>
    <w:rsid w:val="00176758"/>
    <w:rsid w:val="001804C0"/>
    <w:rsid w:val="00181138"/>
    <w:rsid w:val="001904DD"/>
    <w:rsid w:val="00191C0C"/>
    <w:rsid w:val="00197301"/>
    <w:rsid w:val="001A00E6"/>
    <w:rsid w:val="001A09F7"/>
    <w:rsid w:val="001A5871"/>
    <w:rsid w:val="001A5B20"/>
    <w:rsid w:val="001C01F5"/>
    <w:rsid w:val="001C042F"/>
    <w:rsid w:val="001C0C19"/>
    <w:rsid w:val="001C1AF5"/>
    <w:rsid w:val="001C296C"/>
    <w:rsid w:val="001C3EC1"/>
    <w:rsid w:val="001D17FE"/>
    <w:rsid w:val="001E485A"/>
    <w:rsid w:val="001F5100"/>
    <w:rsid w:val="001F5702"/>
    <w:rsid w:val="002006FB"/>
    <w:rsid w:val="00205372"/>
    <w:rsid w:val="002056C2"/>
    <w:rsid w:val="002106B5"/>
    <w:rsid w:val="002114F6"/>
    <w:rsid w:val="002227C4"/>
    <w:rsid w:val="0022494B"/>
    <w:rsid w:val="00225A27"/>
    <w:rsid w:val="002263BB"/>
    <w:rsid w:val="00232106"/>
    <w:rsid w:val="002334D8"/>
    <w:rsid w:val="00234DF4"/>
    <w:rsid w:val="00240C30"/>
    <w:rsid w:val="00240CB3"/>
    <w:rsid w:val="00241535"/>
    <w:rsid w:val="00242CE9"/>
    <w:rsid w:val="002523B3"/>
    <w:rsid w:val="002525AD"/>
    <w:rsid w:val="00255EEC"/>
    <w:rsid w:val="00256B7C"/>
    <w:rsid w:val="002611D9"/>
    <w:rsid w:val="00263F64"/>
    <w:rsid w:val="0026498D"/>
    <w:rsid w:val="002661CC"/>
    <w:rsid w:val="00272854"/>
    <w:rsid w:val="002831C2"/>
    <w:rsid w:val="00285FF8"/>
    <w:rsid w:val="00290B90"/>
    <w:rsid w:val="00293440"/>
    <w:rsid w:val="00293CF1"/>
    <w:rsid w:val="00296A16"/>
    <w:rsid w:val="002A44EC"/>
    <w:rsid w:val="002A5CE3"/>
    <w:rsid w:val="002B03BE"/>
    <w:rsid w:val="002B43E9"/>
    <w:rsid w:val="002B4FD6"/>
    <w:rsid w:val="002B554B"/>
    <w:rsid w:val="002B72D8"/>
    <w:rsid w:val="002B78D8"/>
    <w:rsid w:val="002C0322"/>
    <w:rsid w:val="002C5276"/>
    <w:rsid w:val="002C5FA4"/>
    <w:rsid w:val="002C6890"/>
    <w:rsid w:val="002C7208"/>
    <w:rsid w:val="002D2A9D"/>
    <w:rsid w:val="002D30EF"/>
    <w:rsid w:val="002E37C9"/>
    <w:rsid w:val="002E5208"/>
    <w:rsid w:val="002E5CE6"/>
    <w:rsid w:val="002F0C71"/>
    <w:rsid w:val="002F0F56"/>
    <w:rsid w:val="002F585A"/>
    <w:rsid w:val="002F6878"/>
    <w:rsid w:val="002F798C"/>
    <w:rsid w:val="003008BA"/>
    <w:rsid w:val="003008C2"/>
    <w:rsid w:val="00307CD2"/>
    <w:rsid w:val="003131F7"/>
    <w:rsid w:val="0031349C"/>
    <w:rsid w:val="00314065"/>
    <w:rsid w:val="0031434B"/>
    <w:rsid w:val="00322F74"/>
    <w:rsid w:val="00323FCC"/>
    <w:rsid w:val="003325F7"/>
    <w:rsid w:val="00333898"/>
    <w:rsid w:val="00333FE8"/>
    <w:rsid w:val="0033485B"/>
    <w:rsid w:val="00342429"/>
    <w:rsid w:val="00344701"/>
    <w:rsid w:val="00344708"/>
    <w:rsid w:val="00347179"/>
    <w:rsid w:val="00350C5F"/>
    <w:rsid w:val="00352CD6"/>
    <w:rsid w:val="00354025"/>
    <w:rsid w:val="00356827"/>
    <w:rsid w:val="0035731B"/>
    <w:rsid w:val="00360680"/>
    <w:rsid w:val="00361004"/>
    <w:rsid w:val="00364B2D"/>
    <w:rsid w:val="0036506A"/>
    <w:rsid w:val="0037401F"/>
    <w:rsid w:val="003741BC"/>
    <w:rsid w:val="00380B52"/>
    <w:rsid w:val="00382346"/>
    <w:rsid w:val="00387619"/>
    <w:rsid w:val="00390606"/>
    <w:rsid w:val="003964E4"/>
    <w:rsid w:val="003971FE"/>
    <w:rsid w:val="003A38CC"/>
    <w:rsid w:val="003A6C98"/>
    <w:rsid w:val="003A73F9"/>
    <w:rsid w:val="003A7B2D"/>
    <w:rsid w:val="003B2C2C"/>
    <w:rsid w:val="003D7E74"/>
    <w:rsid w:val="003E274B"/>
    <w:rsid w:val="003E34AF"/>
    <w:rsid w:val="003E4E68"/>
    <w:rsid w:val="003F14AA"/>
    <w:rsid w:val="003F7165"/>
    <w:rsid w:val="0040098C"/>
    <w:rsid w:val="00401CA2"/>
    <w:rsid w:val="004036F2"/>
    <w:rsid w:val="00407C6C"/>
    <w:rsid w:val="00411AF6"/>
    <w:rsid w:val="0041438F"/>
    <w:rsid w:val="00415931"/>
    <w:rsid w:val="0041602D"/>
    <w:rsid w:val="00421754"/>
    <w:rsid w:val="00421F91"/>
    <w:rsid w:val="00422EC9"/>
    <w:rsid w:val="00432899"/>
    <w:rsid w:val="004342F4"/>
    <w:rsid w:val="00436855"/>
    <w:rsid w:val="00440919"/>
    <w:rsid w:val="0044379E"/>
    <w:rsid w:val="00453FBC"/>
    <w:rsid w:val="004558E1"/>
    <w:rsid w:val="00456052"/>
    <w:rsid w:val="004603BD"/>
    <w:rsid w:val="00462608"/>
    <w:rsid w:val="00463204"/>
    <w:rsid w:val="004668DD"/>
    <w:rsid w:val="00470821"/>
    <w:rsid w:val="00471699"/>
    <w:rsid w:val="00477120"/>
    <w:rsid w:val="0047742E"/>
    <w:rsid w:val="00477EAB"/>
    <w:rsid w:val="0048394E"/>
    <w:rsid w:val="004846BA"/>
    <w:rsid w:val="004870E4"/>
    <w:rsid w:val="00493C78"/>
    <w:rsid w:val="00494540"/>
    <w:rsid w:val="004A03EC"/>
    <w:rsid w:val="004A1524"/>
    <w:rsid w:val="004A2B08"/>
    <w:rsid w:val="004A3746"/>
    <w:rsid w:val="004A5674"/>
    <w:rsid w:val="004A747A"/>
    <w:rsid w:val="004B13B6"/>
    <w:rsid w:val="004B39A1"/>
    <w:rsid w:val="004C07CE"/>
    <w:rsid w:val="004C2605"/>
    <w:rsid w:val="004C2980"/>
    <w:rsid w:val="004C2D13"/>
    <w:rsid w:val="004C4832"/>
    <w:rsid w:val="004C77F3"/>
    <w:rsid w:val="004D3142"/>
    <w:rsid w:val="004D413B"/>
    <w:rsid w:val="004D6845"/>
    <w:rsid w:val="004D7A56"/>
    <w:rsid w:val="004E4B07"/>
    <w:rsid w:val="004E7E4B"/>
    <w:rsid w:val="004F3697"/>
    <w:rsid w:val="004F5112"/>
    <w:rsid w:val="004F5A91"/>
    <w:rsid w:val="00504025"/>
    <w:rsid w:val="005042A8"/>
    <w:rsid w:val="005048B0"/>
    <w:rsid w:val="00505204"/>
    <w:rsid w:val="005105A3"/>
    <w:rsid w:val="00510729"/>
    <w:rsid w:val="00511298"/>
    <w:rsid w:val="00516803"/>
    <w:rsid w:val="005355B1"/>
    <w:rsid w:val="00536763"/>
    <w:rsid w:val="0054597A"/>
    <w:rsid w:val="00547BD0"/>
    <w:rsid w:val="0055396A"/>
    <w:rsid w:val="0056006D"/>
    <w:rsid w:val="00560492"/>
    <w:rsid w:val="00562A9B"/>
    <w:rsid w:val="00563FBB"/>
    <w:rsid w:val="00572FA7"/>
    <w:rsid w:val="005739BB"/>
    <w:rsid w:val="00591FC4"/>
    <w:rsid w:val="005923C8"/>
    <w:rsid w:val="00592E48"/>
    <w:rsid w:val="005A2D0F"/>
    <w:rsid w:val="005A561E"/>
    <w:rsid w:val="005A6B09"/>
    <w:rsid w:val="005B670E"/>
    <w:rsid w:val="005C2521"/>
    <w:rsid w:val="005C323E"/>
    <w:rsid w:val="005C493B"/>
    <w:rsid w:val="005C58A0"/>
    <w:rsid w:val="005C75D9"/>
    <w:rsid w:val="005C7A08"/>
    <w:rsid w:val="005D1662"/>
    <w:rsid w:val="005D2907"/>
    <w:rsid w:val="005E1C24"/>
    <w:rsid w:val="005E1F66"/>
    <w:rsid w:val="005E4866"/>
    <w:rsid w:val="00602917"/>
    <w:rsid w:val="0060515A"/>
    <w:rsid w:val="00613DBB"/>
    <w:rsid w:val="00614A3D"/>
    <w:rsid w:val="006154A0"/>
    <w:rsid w:val="00616AE0"/>
    <w:rsid w:val="0062405D"/>
    <w:rsid w:val="006267C6"/>
    <w:rsid w:val="00632F86"/>
    <w:rsid w:val="00640501"/>
    <w:rsid w:val="00645AD7"/>
    <w:rsid w:val="0065175C"/>
    <w:rsid w:val="0066488A"/>
    <w:rsid w:val="00665C4A"/>
    <w:rsid w:val="006668A6"/>
    <w:rsid w:val="0067030D"/>
    <w:rsid w:val="006704E7"/>
    <w:rsid w:val="00670CC0"/>
    <w:rsid w:val="00674960"/>
    <w:rsid w:val="006753BE"/>
    <w:rsid w:val="00676B38"/>
    <w:rsid w:val="006774A0"/>
    <w:rsid w:val="00696A91"/>
    <w:rsid w:val="006A1D7D"/>
    <w:rsid w:val="006B73B8"/>
    <w:rsid w:val="006C00D5"/>
    <w:rsid w:val="006D02CC"/>
    <w:rsid w:val="006D0BF2"/>
    <w:rsid w:val="006D0C54"/>
    <w:rsid w:val="006D55B9"/>
    <w:rsid w:val="006D68F1"/>
    <w:rsid w:val="006E45D4"/>
    <w:rsid w:val="006E7F1B"/>
    <w:rsid w:val="006F0850"/>
    <w:rsid w:val="006F1844"/>
    <w:rsid w:val="006F5C7D"/>
    <w:rsid w:val="006F6ECB"/>
    <w:rsid w:val="00703AF9"/>
    <w:rsid w:val="00705881"/>
    <w:rsid w:val="00707C05"/>
    <w:rsid w:val="0071168E"/>
    <w:rsid w:val="0071621E"/>
    <w:rsid w:val="007165F4"/>
    <w:rsid w:val="00716C84"/>
    <w:rsid w:val="0071787E"/>
    <w:rsid w:val="00720773"/>
    <w:rsid w:val="00723ABB"/>
    <w:rsid w:val="00724415"/>
    <w:rsid w:val="007270DF"/>
    <w:rsid w:val="00727EC4"/>
    <w:rsid w:val="00730E38"/>
    <w:rsid w:val="00731048"/>
    <w:rsid w:val="007322ED"/>
    <w:rsid w:val="007341E8"/>
    <w:rsid w:val="00734EBC"/>
    <w:rsid w:val="00736E5A"/>
    <w:rsid w:val="00737DC3"/>
    <w:rsid w:val="007450DE"/>
    <w:rsid w:val="00756B67"/>
    <w:rsid w:val="00767501"/>
    <w:rsid w:val="0077229A"/>
    <w:rsid w:val="0077272D"/>
    <w:rsid w:val="0077403F"/>
    <w:rsid w:val="007759A8"/>
    <w:rsid w:val="00785402"/>
    <w:rsid w:val="00787881"/>
    <w:rsid w:val="007967E9"/>
    <w:rsid w:val="00797881"/>
    <w:rsid w:val="007A5E2B"/>
    <w:rsid w:val="007A6979"/>
    <w:rsid w:val="007A726B"/>
    <w:rsid w:val="007B2480"/>
    <w:rsid w:val="007B4CB6"/>
    <w:rsid w:val="007B6272"/>
    <w:rsid w:val="007B707A"/>
    <w:rsid w:val="007C4517"/>
    <w:rsid w:val="007D58B0"/>
    <w:rsid w:val="007D6A2A"/>
    <w:rsid w:val="007E6943"/>
    <w:rsid w:val="007E6ED4"/>
    <w:rsid w:val="007F332D"/>
    <w:rsid w:val="007F5861"/>
    <w:rsid w:val="00800136"/>
    <w:rsid w:val="00804F40"/>
    <w:rsid w:val="008052AE"/>
    <w:rsid w:val="00805B8F"/>
    <w:rsid w:val="00812CB7"/>
    <w:rsid w:val="008150B8"/>
    <w:rsid w:val="00817301"/>
    <w:rsid w:val="00820821"/>
    <w:rsid w:val="008222CB"/>
    <w:rsid w:val="0082401A"/>
    <w:rsid w:val="008309EC"/>
    <w:rsid w:val="00833163"/>
    <w:rsid w:val="00842C59"/>
    <w:rsid w:val="00842E0A"/>
    <w:rsid w:val="00847891"/>
    <w:rsid w:val="008553FC"/>
    <w:rsid w:val="00863C18"/>
    <w:rsid w:val="00865900"/>
    <w:rsid w:val="008664F5"/>
    <w:rsid w:val="008752B3"/>
    <w:rsid w:val="008768CE"/>
    <w:rsid w:val="0089045D"/>
    <w:rsid w:val="00894DEC"/>
    <w:rsid w:val="0089608A"/>
    <w:rsid w:val="008A58C6"/>
    <w:rsid w:val="008A663B"/>
    <w:rsid w:val="008B0C4B"/>
    <w:rsid w:val="008B1106"/>
    <w:rsid w:val="008B1AA1"/>
    <w:rsid w:val="008C0B97"/>
    <w:rsid w:val="008C0F41"/>
    <w:rsid w:val="008C21A2"/>
    <w:rsid w:val="008C39DD"/>
    <w:rsid w:val="008C4760"/>
    <w:rsid w:val="008C56E9"/>
    <w:rsid w:val="008D1341"/>
    <w:rsid w:val="008D2AA8"/>
    <w:rsid w:val="008D5771"/>
    <w:rsid w:val="008E1324"/>
    <w:rsid w:val="008E206E"/>
    <w:rsid w:val="008E5BE7"/>
    <w:rsid w:val="008E75C0"/>
    <w:rsid w:val="008E7A30"/>
    <w:rsid w:val="008F2FDD"/>
    <w:rsid w:val="008F76D7"/>
    <w:rsid w:val="008F7A18"/>
    <w:rsid w:val="009037C2"/>
    <w:rsid w:val="00904AC3"/>
    <w:rsid w:val="00912D92"/>
    <w:rsid w:val="0091462A"/>
    <w:rsid w:val="00935D2F"/>
    <w:rsid w:val="00942926"/>
    <w:rsid w:val="00947874"/>
    <w:rsid w:val="00947BE5"/>
    <w:rsid w:val="00953228"/>
    <w:rsid w:val="00965F31"/>
    <w:rsid w:val="0097292D"/>
    <w:rsid w:val="009801D8"/>
    <w:rsid w:val="00980E9D"/>
    <w:rsid w:val="00984162"/>
    <w:rsid w:val="009924B1"/>
    <w:rsid w:val="009A089F"/>
    <w:rsid w:val="009A1AA5"/>
    <w:rsid w:val="009A35D0"/>
    <w:rsid w:val="009A4949"/>
    <w:rsid w:val="009A64FD"/>
    <w:rsid w:val="009A7BCE"/>
    <w:rsid w:val="009B62EB"/>
    <w:rsid w:val="009B7E18"/>
    <w:rsid w:val="009C17EA"/>
    <w:rsid w:val="009D28C7"/>
    <w:rsid w:val="009D3DE4"/>
    <w:rsid w:val="009D6619"/>
    <w:rsid w:val="009F3783"/>
    <w:rsid w:val="009F46B9"/>
    <w:rsid w:val="009F5809"/>
    <w:rsid w:val="00A00D6F"/>
    <w:rsid w:val="00A019FD"/>
    <w:rsid w:val="00A111A1"/>
    <w:rsid w:val="00A12134"/>
    <w:rsid w:val="00A1222F"/>
    <w:rsid w:val="00A2190E"/>
    <w:rsid w:val="00A2260E"/>
    <w:rsid w:val="00A2367C"/>
    <w:rsid w:val="00A260A7"/>
    <w:rsid w:val="00A31EB0"/>
    <w:rsid w:val="00A32ABB"/>
    <w:rsid w:val="00A35B14"/>
    <w:rsid w:val="00A433EE"/>
    <w:rsid w:val="00A4724E"/>
    <w:rsid w:val="00A5518B"/>
    <w:rsid w:val="00A556FA"/>
    <w:rsid w:val="00A61513"/>
    <w:rsid w:val="00A63B68"/>
    <w:rsid w:val="00A64DB0"/>
    <w:rsid w:val="00A7054E"/>
    <w:rsid w:val="00A762F7"/>
    <w:rsid w:val="00A81B24"/>
    <w:rsid w:val="00A8724C"/>
    <w:rsid w:val="00A92094"/>
    <w:rsid w:val="00A952A2"/>
    <w:rsid w:val="00A956B1"/>
    <w:rsid w:val="00A95F83"/>
    <w:rsid w:val="00AA0E9F"/>
    <w:rsid w:val="00AA1D3C"/>
    <w:rsid w:val="00AA2BD1"/>
    <w:rsid w:val="00AA4BD5"/>
    <w:rsid w:val="00AA55A3"/>
    <w:rsid w:val="00AA6EFD"/>
    <w:rsid w:val="00AA72C9"/>
    <w:rsid w:val="00AB1D38"/>
    <w:rsid w:val="00AB20A9"/>
    <w:rsid w:val="00AB4508"/>
    <w:rsid w:val="00AB6A08"/>
    <w:rsid w:val="00AC02DF"/>
    <w:rsid w:val="00AC6845"/>
    <w:rsid w:val="00AC700E"/>
    <w:rsid w:val="00AD089E"/>
    <w:rsid w:val="00AD390F"/>
    <w:rsid w:val="00AE1706"/>
    <w:rsid w:val="00AE7DC8"/>
    <w:rsid w:val="00AF1DD5"/>
    <w:rsid w:val="00AF3D94"/>
    <w:rsid w:val="00AF4897"/>
    <w:rsid w:val="00B008A3"/>
    <w:rsid w:val="00B01685"/>
    <w:rsid w:val="00B049AE"/>
    <w:rsid w:val="00B05843"/>
    <w:rsid w:val="00B114CF"/>
    <w:rsid w:val="00B1186C"/>
    <w:rsid w:val="00B12C28"/>
    <w:rsid w:val="00B1566A"/>
    <w:rsid w:val="00B203CF"/>
    <w:rsid w:val="00B244F9"/>
    <w:rsid w:val="00B27ED0"/>
    <w:rsid w:val="00B3241D"/>
    <w:rsid w:val="00B41567"/>
    <w:rsid w:val="00B429BC"/>
    <w:rsid w:val="00B448EF"/>
    <w:rsid w:val="00B462F4"/>
    <w:rsid w:val="00B53B3F"/>
    <w:rsid w:val="00B667D5"/>
    <w:rsid w:val="00B66BFD"/>
    <w:rsid w:val="00B670A4"/>
    <w:rsid w:val="00B67736"/>
    <w:rsid w:val="00B72A46"/>
    <w:rsid w:val="00B764E7"/>
    <w:rsid w:val="00B825E1"/>
    <w:rsid w:val="00B83C9D"/>
    <w:rsid w:val="00B90D01"/>
    <w:rsid w:val="00B941C8"/>
    <w:rsid w:val="00B948F0"/>
    <w:rsid w:val="00B951B3"/>
    <w:rsid w:val="00BA1C71"/>
    <w:rsid w:val="00BA1D56"/>
    <w:rsid w:val="00BA4B52"/>
    <w:rsid w:val="00BA762F"/>
    <w:rsid w:val="00BB2C7F"/>
    <w:rsid w:val="00BB4682"/>
    <w:rsid w:val="00BC058B"/>
    <w:rsid w:val="00BC56E3"/>
    <w:rsid w:val="00BD633A"/>
    <w:rsid w:val="00BE2A3C"/>
    <w:rsid w:val="00BE43E7"/>
    <w:rsid w:val="00BE503F"/>
    <w:rsid w:val="00BE5487"/>
    <w:rsid w:val="00BF2ED1"/>
    <w:rsid w:val="00C00D45"/>
    <w:rsid w:val="00C01AC4"/>
    <w:rsid w:val="00C01AED"/>
    <w:rsid w:val="00C02239"/>
    <w:rsid w:val="00C06972"/>
    <w:rsid w:val="00C07835"/>
    <w:rsid w:val="00C12911"/>
    <w:rsid w:val="00C12C25"/>
    <w:rsid w:val="00C134D6"/>
    <w:rsid w:val="00C20AB8"/>
    <w:rsid w:val="00C21041"/>
    <w:rsid w:val="00C21A32"/>
    <w:rsid w:val="00C318D8"/>
    <w:rsid w:val="00C337C7"/>
    <w:rsid w:val="00C363D4"/>
    <w:rsid w:val="00C4553C"/>
    <w:rsid w:val="00C4677F"/>
    <w:rsid w:val="00C52EA8"/>
    <w:rsid w:val="00C539A1"/>
    <w:rsid w:val="00C566B0"/>
    <w:rsid w:val="00C60860"/>
    <w:rsid w:val="00C63960"/>
    <w:rsid w:val="00C661D3"/>
    <w:rsid w:val="00C66888"/>
    <w:rsid w:val="00C67AA2"/>
    <w:rsid w:val="00C7349C"/>
    <w:rsid w:val="00C778DF"/>
    <w:rsid w:val="00C77EC3"/>
    <w:rsid w:val="00C81CE9"/>
    <w:rsid w:val="00C82301"/>
    <w:rsid w:val="00C8721B"/>
    <w:rsid w:val="00C94CEF"/>
    <w:rsid w:val="00C95150"/>
    <w:rsid w:val="00C9706F"/>
    <w:rsid w:val="00C97F80"/>
    <w:rsid w:val="00CA0BD8"/>
    <w:rsid w:val="00CB3D95"/>
    <w:rsid w:val="00CB7A63"/>
    <w:rsid w:val="00CC24EE"/>
    <w:rsid w:val="00CC41AA"/>
    <w:rsid w:val="00CC446B"/>
    <w:rsid w:val="00CD44D0"/>
    <w:rsid w:val="00CE241F"/>
    <w:rsid w:val="00CE2B1B"/>
    <w:rsid w:val="00CE4D4D"/>
    <w:rsid w:val="00CE5957"/>
    <w:rsid w:val="00CE743C"/>
    <w:rsid w:val="00CF21E6"/>
    <w:rsid w:val="00CF29F3"/>
    <w:rsid w:val="00CF6DBC"/>
    <w:rsid w:val="00D00A71"/>
    <w:rsid w:val="00D037B1"/>
    <w:rsid w:val="00D05344"/>
    <w:rsid w:val="00D05445"/>
    <w:rsid w:val="00D07176"/>
    <w:rsid w:val="00D07FB9"/>
    <w:rsid w:val="00D11420"/>
    <w:rsid w:val="00D17B52"/>
    <w:rsid w:val="00D2103D"/>
    <w:rsid w:val="00D21E9B"/>
    <w:rsid w:val="00D241CD"/>
    <w:rsid w:val="00D32AA8"/>
    <w:rsid w:val="00D347F6"/>
    <w:rsid w:val="00D40901"/>
    <w:rsid w:val="00D41283"/>
    <w:rsid w:val="00D42D80"/>
    <w:rsid w:val="00D46808"/>
    <w:rsid w:val="00D47949"/>
    <w:rsid w:val="00D515DF"/>
    <w:rsid w:val="00D5518F"/>
    <w:rsid w:val="00D551A8"/>
    <w:rsid w:val="00D554AA"/>
    <w:rsid w:val="00D6000C"/>
    <w:rsid w:val="00D60732"/>
    <w:rsid w:val="00D6274A"/>
    <w:rsid w:val="00D80394"/>
    <w:rsid w:val="00D81538"/>
    <w:rsid w:val="00D848D0"/>
    <w:rsid w:val="00D90733"/>
    <w:rsid w:val="00D92328"/>
    <w:rsid w:val="00D95F71"/>
    <w:rsid w:val="00DA5384"/>
    <w:rsid w:val="00DA5785"/>
    <w:rsid w:val="00DB108F"/>
    <w:rsid w:val="00DB1F45"/>
    <w:rsid w:val="00DB4EFC"/>
    <w:rsid w:val="00DB586F"/>
    <w:rsid w:val="00DB6C13"/>
    <w:rsid w:val="00DB6CC7"/>
    <w:rsid w:val="00DB6EDB"/>
    <w:rsid w:val="00DC6280"/>
    <w:rsid w:val="00DC7631"/>
    <w:rsid w:val="00DE78CB"/>
    <w:rsid w:val="00DF078F"/>
    <w:rsid w:val="00DF099F"/>
    <w:rsid w:val="00DF1DDB"/>
    <w:rsid w:val="00DF21E6"/>
    <w:rsid w:val="00E009B7"/>
    <w:rsid w:val="00E00E13"/>
    <w:rsid w:val="00E0350E"/>
    <w:rsid w:val="00E03A82"/>
    <w:rsid w:val="00E054D3"/>
    <w:rsid w:val="00E0731F"/>
    <w:rsid w:val="00E12BDA"/>
    <w:rsid w:val="00E170AF"/>
    <w:rsid w:val="00E2185C"/>
    <w:rsid w:val="00E30539"/>
    <w:rsid w:val="00E3341B"/>
    <w:rsid w:val="00E35CDE"/>
    <w:rsid w:val="00E36606"/>
    <w:rsid w:val="00E37C2B"/>
    <w:rsid w:val="00E53A15"/>
    <w:rsid w:val="00E53D08"/>
    <w:rsid w:val="00E664B2"/>
    <w:rsid w:val="00E736AE"/>
    <w:rsid w:val="00E73996"/>
    <w:rsid w:val="00E8012E"/>
    <w:rsid w:val="00E81B79"/>
    <w:rsid w:val="00E81C5A"/>
    <w:rsid w:val="00E943D6"/>
    <w:rsid w:val="00E96669"/>
    <w:rsid w:val="00EA0513"/>
    <w:rsid w:val="00EA143A"/>
    <w:rsid w:val="00EA33BF"/>
    <w:rsid w:val="00EA3D43"/>
    <w:rsid w:val="00EA6DDB"/>
    <w:rsid w:val="00EA7EB3"/>
    <w:rsid w:val="00EB1CB2"/>
    <w:rsid w:val="00EB32C8"/>
    <w:rsid w:val="00EB65DD"/>
    <w:rsid w:val="00EC28A3"/>
    <w:rsid w:val="00EC4C52"/>
    <w:rsid w:val="00ED7F0E"/>
    <w:rsid w:val="00EE005E"/>
    <w:rsid w:val="00EE3E21"/>
    <w:rsid w:val="00EE594B"/>
    <w:rsid w:val="00EE5B05"/>
    <w:rsid w:val="00EF4CE4"/>
    <w:rsid w:val="00EF6920"/>
    <w:rsid w:val="00EF7151"/>
    <w:rsid w:val="00EF7EDC"/>
    <w:rsid w:val="00F019B5"/>
    <w:rsid w:val="00F070CF"/>
    <w:rsid w:val="00F1533D"/>
    <w:rsid w:val="00F244F1"/>
    <w:rsid w:val="00F24B46"/>
    <w:rsid w:val="00F27E6F"/>
    <w:rsid w:val="00F30B2E"/>
    <w:rsid w:val="00F31E54"/>
    <w:rsid w:val="00F417EA"/>
    <w:rsid w:val="00F427A5"/>
    <w:rsid w:val="00F43A75"/>
    <w:rsid w:val="00F50800"/>
    <w:rsid w:val="00F537DA"/>
    <w:rsid w:val="00F5465E"/>
    <w:rsid w:val="00F56736"/>
    <w:rsid w:val="00F576B4"/>
    <w:rsid w:val="00F75544"/>
    <w:rsid w:val="00F9325B"/>
    <w:rsid w:val="00F9728D"/>
    <w:rsid w:val="00FA09DC"/>
    <w:rsid w:val="00FA321C"/>
    <w:rsid w:val="00FA44C2"/>
    <w:rsid w:val="00FA6DEB"/>
    <w:rsid w:val="00FB5281"/>
    <w:rsid w:val="00FB7EEB"/>
    <w:rsid w:val="00FC0D43"/>
    <w:rsid w:val="00FC44D7"/>
    <w:rsid w:val="00FD668B"/>
    <w:rsid w:val="00FD737A"/>
    <w:rsid w:val="00FE0E24"/>
    <w:rsid w:val="00FE2C99"/>
    <w:rsid w:val="00FF0217"/>
    <w:rsid w:val="00FF278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6608D9"/>
  <w15:docId w15:val="{4C8DBBC1-A5DB-49FB-84D2-0ADA78EA4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821"/>
    <w:pPr>
      <w:widowControl w:val="0"/>
      <w:adjustRightInd w:val="0"/>
      <w:spacing w:line="360" w:lineRule="atLeast"/>
      <w:jc w:val="both"/>
      <w:textAlignment w:val="baseline"/>
    </w:pPr>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801D8"/>
    <w:pPr>
      <w:tabs>
        <w:tab w:val="center" w:pos="4252"/>
        <w:tab w:val="right" w:pos="8504"/>
      </w:tabs>
    </w:pPr>
  </w:style>
  <w:style w:type="paragraph" w:styleId="Piedepgina">
    <w:name w:val="footer"/>
    <w:basedOn w:val="Normal"/>
    <w:rsid w:val="009801D8"/>
    <w:pPr>
      <w:tabs>
        <w:tab w:val="center" w:pos="4252"/>
        <w:tab w:val="right" w:pos="8504"/>
      </w:tabs>
    </w:pPr>
  </w:style>
  <w:style w:type="table" w:styleId="Tablaconcuadrcula">
    <w:name w:val="Table Grid"/>
    <w:basedOn w:val="Tablanormal"/>
    <w:rsid w:val="00980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9801D8"/>
  </w:style>
  <w:style w:type="character" w:styleId="Hipervnculo">
    <w:name w:val="Hyperlink"/>
    <w:basedOn w:val="Fuentedeprrafopredeter"/>
    <w:rsid w:val="009801D8"/>
    <w:rPr>
      <w:rFonts w:ascii="Arial" w:hAnsi="Arial" w:cs="Arial" w:hint="default"/>
      <w:color w:val="0000CC"/>
      <w:u w:val="single"/>
    </w:rPr>
  </w:style>
  <w:style w:type="paragraph" w:styleId="Textoindependiente">
    <w:name w:val="Body Text"/>
    <w:basedOn w:val="Normal"/>
    <w:rsid w:val="00BF2ED1"/>
    <w:pPr>
      <w:spacing w:after="120"/>
    </w:pPr>
  </w:style>
  <w:style w:type="paragraph" w:styleId="Textonotapie">
    <w:name w:val="footnote text"/>
    <w:basedOn w:val="Normal"/>
    <w:semiHidden/>
    <w:rsid w:val="00723ABB"/>
    <w:rPr>
      <w:sz w:val="20"/>
      <w:szCs w:val="20"/>
    </w:rPr>
  </w:style>
  <w:style w:type="character" w:styleId="Refdenotaalpie">
    <w:name w:val="footnote reference"/>
    <w:basedOn w:val="Fuentedeprrafopredeter"/>
    <w:semiHidden/>
    <w:rsid w:val="00723ABB"/>
    <w:rPr>
      <w:vertAlign w:val="superscript"/>
    </w:rPr>
  </w:style>
  <w:style w:type="paragraph" w:styleId="Prrafodelista">
    <w:name w:val="List Paragraph"/>
    <w:basedOn w:val="Normal"/>
    <w:uiPriority w:val="34"/>
    <w:qFormat/>
    <w:rsid w:val="00C778DF"/>
    <w:pPr>
      <w:ind w:left="720"/>
      <w:contextualSpacing/>
    </w:pPr>
  </w:style>
  <w:style w:type="character" w:customStyle="1" w:styleId="apple-converted-space">
    <w:name w:val="apple-converted-space"/>
    <w:basedOn w:val="Fuentedeprrafopredeter"/>
    <w:rsid w:val="00C778DF"/>
  </w:style>
  <w:style w:type="paragraph" w:styleId="Textodeglobo">
    <w:name w:val="Balloon Text"/>
    <w:basedOn w:val="Normal"/>
    <w:link w:val="TextodegloboCar"/>
    <w:uiPriority w:val="99"/>
    <w:semiHidden/>
    <w:unhideWhenUsed/>
    <w:rsid w:val="00CB7A6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7A63"/>
    <w:rPr>
      <w:rFonts w:ascii="Tahoma" w:hAnsi="Tahoma" w:cs="Tahoma"/>
      <w:sz w:val="16"/>
      <w:szCs w:val="16"/>
      <w:lang w:val="es-ES" w:eastAsia="es-ES"/>
    </w:rPr>
  </w:style>
  <w:style w:type="character" w:customStyle="1" w:styleId="hvr">
    <w:name w:val="hvr"/>
    <w:basedOn w:val="Fuentedeprrafopredeter"/>
    <w:rsid w:val="007B2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89566">
      <w:bodyDiv w:val="1"/>
      <w:marLeft w:val="0"/>
      <w:marRight w:val="0"/>
      <w:marTop w:val="0"/>
      <w:marBottom w:val="0"/>
      <w:divBdr>
        <w:top w:val="none" w:sz="0" w:space="0" w:color="auto"/>
        <w:left w:val="none" w:sz="0" w:space="0" w:color="auto"/>
        <w:bottom w:val="none" w:sz="0" w:space="0" w:color="auto"/>
        <w:right w:val="none" w:sz="0" w:space="0" w:color="auto"/>
      </w:divBdr>
    </w:div>
    <w:div w:id="125240734">
      <w:bodyDiv w:val="1"/>
      <w:marLeft w:val="0"/>
      <w:marRight w:val="0"/>
      <w:marTop w:val="0"/>
      <w:marBottom w:val="0"/>
      <w:divBdr>
        <w:top w:val="none" w:sz="0" w:space="0" w:color="auto"/>
        <w:left w:val="none" w:sz="0" w:space="0" w:color="auto"/>
        <w:bottom w:val="none" w:sz="0" w:space="0" w:color="auto"/>
        <w:right w:val="none" w:sz="0" w:space="0" w:color="auto"/>
      </w:divBdr>
    </w:div>
    <w:div w:id="160896902">
      <w:bodyDiv w:val="1"/>
      <w:marLeft w:val="0"/>
      <w:marRight w:val="0"/>
      <w:marTop w:val="0"/>
      <w:marBottom w:val="0"/>
      <w:divBdr>
        <w:top w:val="none" w:sz="0" w:space="0" w:color="auto"/>
        <w:left w:val="none" w:sz="0" w:space="0" w:color="auto"/>
        <w:bottom w:val="none" w:sz="0" w:space="0" w:color="auto"/>
        <w:right w:val="none" w:sz="0" w:space="0" w:color="auto"/>
      </w:divBdr>
    </w:div>
    <w:div w:id="270086811">
      <w:bodyDiv w:val="1"/>
      <w:marLeft w:val="0"/>
      <w:marRight w:val="0"/>
      <w:marTop w:val="0"/>
      <w:marBottom w:val="0"/>
      <w:divBdr>
        <w:top w:val="none" w:sz="0" w:space="0" w:color="auto"/>
        <w:left w:val="none" w:sz="0" w:space="0" w:color="auto"/>
        <w:bottom w:val="none" w:sz="0" w:space="0" w:color="auto"/>
        <w:right w:val="none" w:sz="0" w:space="0" w:color="auto"/>
      </w:divBdr>
    </w:div>
    <w:div w:id="373769715">
      <w:bodyDiv w:val="1"/>
      <w:marLeft w:val="0"/>
      <w:marRight w:val="0"/>
      <w:marTop w:val="0"/>
      <w:marBottom w:val="0"/>
      <w:divBdr>
        <w:top w:val="none" w:sz="0" w:space="0" w:color="auto"/>
        <w:left w:val="none" w:sz="0" w:space="0" w:color="auto"/>
        <w:bottom w:val="none" w:sz="0" w:space="0" w:color="auto"/>
        <w:right w:val="none" w:sz="0" w:space="0" w:color="auto"/>
      </w:divBdr>
    </w:div>
    <w:div w:id="414668471">
      <w:bodyDiv w:val="1"/>
      <w:marLeft w:val="0"/>
      <w:marRight w:val="0"/>
      <w:marTop w:val="0"/>
      <w:marBottom w:val="0"/>
      <w:divBdr>
        <w:top w:val="none" w:sz="0" w:space="0" w:color="auto"/>
        <w:left w:val="none" w:sz="0" w:space="0" w:color="auto"/>
        <w:bottom w:val="none" w:sz="0" w:space="0" w:color="auto"/>
        <w:right w:val="none" w:sz="0" w:space="0" w:color="auto"/>
      </w:divBdr>
    </w:div>
    <w:div w:id="423502068">
      <w:bodyDiv w:val="1"/>
      <w:marLeft w:val="0"/>
      <w:marRight w:val="0"/>
      <w:marTop w:val="0"/>
      <w:marBottom w:val="0"/>
      <w:divBdr>
        <w:top w:val="none" w:sz="0" w:space="0" w:color="auto"/>
        <w:left w:val="none" w:sz="0" w:space="0" w:color="auto"/>
        <w:bottom w:val="none" w:sz="0" w:space="0" w:color="auto"/>
        <w:right w:val="none" w:sz="0" w:space="0" w:color="auto"/>
      </w:divBdr>
    </w:div>
    <w:div w:id="456601757">
      <w:bodyDiv w:val="1"/>
      <w:marLeft w:val="0"/>
      <w:marRight w:val="0"/>
      <w:marTop w:val="0"/>
      <w:marBottom w:val="0"/>
      <w:divBdr>
        <w:top w:val="none" w:sz="0" w:space="0" w:color="auto"/>
        <w:left w:val="none" w:sz="0" w:space="0" w:color="auto"/>
        <w:bottom w:val="none" w:sz="0" w:space="0" w:color="auto"/>
        <w:right w:val="none" w:sz="0" w:space="0" w:color="auto"/>
      </w:divBdr>
    </w:div>
    <w:div w:id="473301531">
      <w:bodyDiv w:val="1"/>
      <w:marLeft w:val="0"/>
      <w:marRight w:val="0"/>
      <w:marTop w:val="0"/>
      <w:marBottom w:val="0"/>
      <w:divBdr>
        <w:top w:val="none" w:sz="0" w:space="0" w:color="auto"/>
        <w:left w:val="none" w:sz="0" w:space="0" w:color="auto"/>
        <w:bottom w:val="none" w:sz="0" w:space="0" w:color="auto"/>
        <w:right w:val="none" w:sz="0" w:space="0" w:color="auto"/>
      </w:divBdr>
      <w:divsChild>
        <w:div w:id="2009286328">
          <w:marLeft w:val="0"/>
          <w:marRight w:val="0"/>
          <w:marTop w:val="0"/>
          <w:marBottom w:val="0"/>
          <w:divBdr>
            <w:top w:val="none" w:sz="0" w:space="0" w:color="auto"/>
            <w:left w:val="none" w:sz="0" w:space="0" w:color="auto"/>
            <w:bottom w:val="none" w:sz="0" w:space="0" w:color="auto"/>
            <w:right w:val="none" w:sz="0" w:space="0" w:color="auto"/>
          </w:divBdr>
        </w:div>
      </w:divsChild>
    </w:div>
    <w:div w:id="498153139">
      <w:bodyDiv w:val="1"/>
      <w:marLeft w:val="0"/>
      <w:marRight w:val="0"/>
      <w:marTop w:val="0"/>
      <w:marBottom w:val="0"/>
      <w:divBdr>
        <w:top w:val="none" w:sz="0" w:space="0" w:color="auto"/>
        <w:left w:val="none" w:sz="0" w:space="0" w:color="auto"/>
        <w:bottom w:val="none" w:sz="0" w:space="0" w:color="auto"/>
        <w:right w:val="none" w:sz="0" w:space="0" w:color="auto"/>
      </w:divBdr>
    </w:div>
    <w:div w:id="544562088">
      <w:bodyDiv w:val="1"/>
      <w:marLeft w:val="0"/>
      <w:marRight w:val="0"/>
      <w:marTop w:val="0"/>
      <w:marBottom w:val="0"/>
      <w:divBdr>
        <w:top w:val="none" w:sz="0" w:space="0" w:color="auto"/>
        <w:left w:val="none" w:sz="0" w:space="0" w:color="auto"/>
        <w:bottom w:val="none" w:sz="0" w:space="0" w:color="auto"/>
        <w:right w:val="none" w:sz="0" w:space="0" w:color="auto"/>
      </w:divBdr>
    </w:div>
    <w:div w:id="606278868">
      <w:bodyDiv w:val="1"/>
      <w:marLeft w:val="0"/>
      <w:marRight w:val="0"/>
      <w:marTop w:val="0"/>
      <w:marBottom w:val="0"/>
      <w:divBdr>
        <w:top w:val="none" w:sz="0" w:space="0" w:color="auto"/>
        <w:left w:val="none" w:sz="0" w:space="0" w:color="auto"/>
        <w:bottom w:val="none" w:sz="0" w:space="0" w:color="auto"/>
        <w:right w:val="none" w:sz="0" w:space="0" w:color="auto"/>
      </w:divBdr>
    </w:div>
    <w:div w:id="790441592">
      <w:bodyDiv w:val="1"/>
      <w:marLeft w:val="0"/>
      <w:marRight w:val="0"/>
      <w:marTop w:val="0"/>
      <w:marBottom w:val="0"/>
      <w:divBdr>
        <w:top w:val="none" w:sz="0" w:space="0" w:color="auto"/>
        <w:left w:val="none" w:sz="0" w:space="0" w:color="auto"/>
        <w:bottom w:val="none" w:sz="0" w:space="0" w:color="auto"/>
        <w:right w:val="none" w:sz="0" w:space="0" w:color="auto"/>
      </w:divBdr>
    </w:div>
    <w:div w:id="827094904">
      <w:bodyDiv w:val="1"/>
      <w:marLeft w:val="0"/>
      <w:marRight w:val="0"/>
      <w:marTop w:val="0"/>
      <w:marBottom w:val="0"/>
      <w:divBdr>
        <w:top w:val="none" w:sz="0" w:space="0" w:color="auto"/>
        <w:left w:val="none" w:sz="0" w:space="0" w:color="auto"/>
        <w:bottom w:val="none" w:sz="0" w:space="0" w:color="auto"/>
        <w:right w:val="none" w:sz="0" w:space="0" w:color="auto"/>
      </w:divBdr>
    </w:div>
    <w:div w:id="862520841">
      <w:bodyDiv w:val="1"/>
      <w:marLeft w:val="0"/>
      <w:marRight w:val="0"/>
      <w:marTop w:val="0"/>
      <w:marBottom w:val="0"/>
      <w:divBdr>
        <w:top w:val="none" w:sz="0" w:space="0" w:color="auto"/>
        <w:left w:val="none" w:sz="0" w:space="0" w:color="auto"/>
        <w:bottom w:val="none" w:sz="0" w:space="0" w:color="auto"/>
        <w:right w:val="none" w:sz="0" w:space="0" w:color="auto"/>
      </w:divBdr>
    </w:div>
    <w:div w:id="864249234">
      <w:bodyDiv w:val="1"/>
      <w:marLeft w:val="0"/>
      <w:marRight w:val="0"/>
      <w:marTop w:val="0"/>
      <w:marBottom w:val="0"/>
      <w:divBdr>
        <w:top w:val="none" w:sz="0" w:space="0" w:color="auto"/>
        <w:left w:val="none" w:sz="0" w:space="0" w:color="auto"/>
        <w:bottom w:val="none" w:sz="0" w:space="0" w:color="auto"/>
        <w:right w:val="none" w:sz="0" w:space="0" w:color="auto"/>
      </w:divBdr>
    </w:div>
    <w:div w:id="872112182">
      <w:bodyDiv w:val="1"/>
      <w:marLeft w:val="0"/>
      <w:marRight w:val="0"/>
      <w:marTop w:val="0"/>
      <w:marBottom w:val="0"/>
      <w:divBdr>
        <w:top w:val="none" w:sz="0" w:space="0" w:color="auto"/>
        <w:left w:val="none" w:sz="0" w:space="0" w:color="auto"/>
        <w:bottom w:val="none" w:sz="0" w:space="0" w:color="auto"/>
        <w:right w:val="none" w:sz="0" w:space="0" w:color="auto"/>
      </w:divBdr>
      <w:divsChild>
        <w:div w:id="478347806">
          <w:marLeft w:val="0"/>
          <w:marRight w:val="0"/>
          <w:marTop w:val="0"/>
          <w:marBottom w:val="0"/>
          <w:divBdr>
            <w:top w:val="none" w:sz="0" w:space="0" w:color="auto"/>
            <w:left w:val="none" w:sz="0" w:space="0" w:color="auto"/>
            <w:bottom w:val="none" w:sz="0" w:space="0" w:color="auto"/>
            <w:right w:val="none" w:sz="0" w:space="0" w:color="auto"/>
          </w:divBdr>
        </w:div>
      </w:divsChild>
    </w:div>
    <w:div w:id="879905038">
      <w:bodyDiv w:val="1"/>
      <w:marLeft w:val="0"/>
      <w:marRight w:val="0"/>
      <w:marTop w:val="0"/>
      <w:marBottom w:val="0"/>
      <w:divBdr>
        <w:top w:val="none" w:sz="0" w:space="0" w:color="auto"/>
        <w:left w:val="none" w:sz="0" w:space="0" w:color="auto"/>
        <w:bottom w:val="none" w:sz="0" w:space="0" w:color="auto"/>
        <w:right w:val="none" w:sz="0" w:space="0" w:color="auto"/>
      </w:divBdr>
      <w:divsChild>
        <w:div w:id="550267207">
          <w:marLeft w:val="0"/>
          <w:marRight w:val="0"/>
          <w:marTop w:val="0"/>
          <w:marBottom w:val="0"/>
          <w:divBdr>
            <w:top w:val="none" w:sz="0" w:space="0" w:color="auto"/>
            <w:left w:val="none" w:sz="0" w:space="0" w:color="auto"/>
            <w:bottom w:val="none" w:sz="0" w:space="0" w:color="auto"/>
            <w:right w:val="none" w:sz="0" w:space="0" w:color="auto"/>
          </w:divBdr>
          <w:divsChild>
            <w:div w:id="30771043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577209855">
          <w:marLeft w:val="0"/>
          <w:marRight w:val="0"/>
          <w:marTop w:val="0"/>
          <w:marBottom w:val="0"/>
          <w:divBdr>
            <w:top w:val="none" w:sz="0" w:space="0" w:color="auto"/>
            <w:left w:val="none" w:sz="0" w:space="0" w:color="auto"/>
            <w:bottom w:val="none" w:sz="0" w:space="0" w:color="auto"/>
            <w:right w:val="none" w:sz="0" w:space="0" w:color="auto"/>
          </w:divBdr>
        </w:div>
        <w:div w:id="150874678">
          <w:blockQuote w:val="1"/>
          <w:marLeft w:val="600"/>
          <w:marRight w:val="0"/>
          <w:marTop w:val="0"/>
          <w:marBottom w:val="0"/>
          <w:divBdr>
            <w:top w:val="none" w:sz="0" w:space="0" w:color="auto"/>
            <w:left w:val="none" w:sz="0" w:space="0" w:color="auto"/>
            <w:bottom w:val="none" w:sz="0" w:space="0" w:color="auto"/>
            <w:right w:val="none" w:sz="0" w:space="0" w:color="auto"/>
          </w:divBdr>
        </w:div>
        <w:div w:id="1322924167">
          <w:marLeft w:val="0"/>
          <w:marRight w:val="0"/>
          <w:marTop w:val="0"/>
          <w:marBottom w:val="0"/>
          <w:divBdr>
            <w:top w:val="none" w:sz="0" w:space="0" w:color="auto"/>
            <w:left w:val="none" w:sz="0" w:space="0" w:color="auto"/>
            <w:bottom w:val="none" w:sz="0" w:space="0" w:color="auto"/>
            <w:right w:val="none" w:sz="0" w:space="0" w:color="auto"/>
          </w:divBdr>
          <w:divsChild>
            <w:div w:id="70200248">
              <w:marLeft w:val="0"/>
              <w:marRight w:val="0"/>
              <w:marTop w:val="0"/>
              <w:marBottom w:val="0"/>
              <w:divBdr>
                <w:top w:val="none" w:sz="0" w:space="0" w:color="auto"/>
                <w:left w:val="none" w:sz="0" w:space="0" w:color="auto"/>
                <w:bottom w:val="none" w:sz="0" w:space="0" w:color="auto"/>
                <w:right w:val="none" w:sz="0" w:space="0" w:color="auto"/>
              </w:divBdr>
              <w:divsChild>
                <w:div w:id="931666839">
                  <w:marLeft w:val="0"/>
                  <w:marRight w:val="0"/>
                  <w:marTop w:val="0"/>
                  <w:marBottom w:val="0"/>
                  <w:divBdr>
                    <w:top w:val="none" w:sz="0" w:space="0" w:color="auto"/>
                    <w:left w:val="none" w:sz="0" w:space="0" w:color="auto"/>
                    <w:bottom w:val="none" w:sz="0" w:space="0" w:color="auto"/>
                    <w:right w:val="none" w:sz="0" w:space="0" w:color="auto"/>
                  </w:divBdr>
                </w:div>
              </w:divsChild>
            </w:div>
            <w:div w:id="1215577924">
              <w:marLeft w:val="0"/>
              <w:marRight w:val="0"/>
              <w:marTop w:val="0"/>
              <w:marBottom w:val="0"/>
              <w:divBdr>
                <w:top w:val="none" w:sz="0" w:space="0" w:color="auto"/>
                <w:left w:val="none" w:sz="0" w:space="0" w:color="auto"/>
                <w:bottom w:val="none" w:sz="0" w:space="0" w:color="auto"/>
                <w:right w:val="none" w:sz="0" w:space="0" w:color="auto"/>
              </w:divBdr>
            </w:div>
            <w:div w:id="959066960">
              <w:marLeft w:val="0"/>
              <w:marRight w:val="0"/>
              <w:marTop w:val="0"/>
              <w:marBottom w:val="0"/>
              <w:divBdr>
                <w:top w:val="none" w:sz="0" w:space="0" w:color="auto"/>
                <w:left w:val="none" w:sz="0" w:space="0" w:color="auto"/>
                <w:bottom w:val="none" w:sz="0" w:space="0" w:color="auto"/>
                <w:right w:val="none" w:sz="0" w:space="0" w:color="auto"/>
              </w:divBdr>
            </w:div>
            <w:div w:id="445006207">
              <w:marLeft w:val="0"/>
              <w:marRight w:val="0"/>
              <w:marTop w:val="0"/>
              <w:marBottom w:val="0"/>
              <w:divBdr>
                <w:top w:val="none" w:sz="0" w:space="0" w:color="auto"/>
                <w:left w:val="none" w:sz="0" w:space="0" w:color="auto"/>
                <w:bottom w:val="none" w:sz="0" w:space="0" w:color="auto"/>
                <w:right w:val="none" w:sz="0" w:space="0" w:color="auto"/>
              </w:divBdr>
            </w:div>
            <w:div w:id="24426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358391">
      <w:bodyDiv w:val="1"/>
      <w:marLeft w:val="0"/>
      <w:marRight w:val="0"/>
      <w:marTop w:val="0"/>
      <w:marBottom w:val="0"/>
      <w:divBdr>
        <w:top w:val="none" w:sz="0" w:space="0" w:color="auto"/>
        <w:left w:val="none" w:sz="0" w:space="0" w:color="auto"/>
        <w:bottom w:val="none" w:sz="0" w:space="0" w:color="auto"/>
        <w:right w:val="none" w:sz="0" w:space="0" w:color="auto"/>
      </w:divBdr>
    </w:div>
    <w:div w:id="944770980">
      <w:bodyDiv w:val="1"/>
      <w:marLeft w:val="0"/>
      <w:marRight w:val="0"/>
      <w:marTop w:val="0"/>
      <w:marBottom w:val="0"/>
      <w:divBdr>
        <w:top w:val="none" w:sz="0" w:space="0" w:color="auto"/>
        <w:left w:val="none" w:sz="0" w:space="0" w:color="auto"/>
        <w:bottom w:val="none" w:sz="0" w:space="0" w:color="auto"/>
        <w:right w:val="none" w:sz="0" w:space="0" w:color="auto"/>
      </w:divBdr>
    </w:div>
    <w:div w:id="945886101">
      <w:bodyDiv w:val="1"/>
      <w:marLeft w:val="0"/>
      <w:marRight w:val="0"/>
      <w:marTop w:val="0"/>
      <w:marBottom w:val="0"/>
      <w:divBdr>
        <w:top w:val="none" w:sz="0" w:space="0" w:color="auto"/>
        <w:left w:val="none" w:sz="0" w:space="0" w:color="auto"/>
        <w:bottom w:val="none" w:sz="0" w:space="0" w:color="auto"/>
        <w:right w:val="none" w:sz="0" w:space="0" w:color="auto"/>
      </w:divBdr>
      <w:divsChild>
        <w:div w:id="1201287720">
          <w:marLeft w:val="0"/>
          <w:marRight w:val="0"/>
          <w:marTop w:val="0"/>
          <w:marBottom w:val="0"/>
          <w:divBdr>
            <w:top w:val="none" w:sz="0" w:space="0" w:color="auto"/>
            <w:left w:val="none" w:sz="0" w:space="0" w:color="auto"/>
            <w:bottom w:val="none" w:sz="0" w:space="0" w:color="auto"/>
            <w:right w:val="none" w:sz="0" w:space="0" w:color="auto"/>
          </w:divBdr>
        </w:div>
      </w:divsChild>
    </w:div>
    <w:div w:id="999499282">
      <w:bodyDiv w:val="1"/>
      <w:marLeft w:val="0"/>
      <w:marRight w:val="0"/>
      <w:marTop w:val="0"/>
      <w:marBottom w:val="0"/>
      <w:divBdr>
        <w:top w:val="none" w:sz="0" w:space="0" w:color="auto"/>
        <w:left w:val="none" w:sz="0" w:space="0" w:color="auto"/>
        <w:bottom w:val="none" w:sz="0" w:space="0" w:color="auto"/>
        <w:right w:val="none" w:sz="0" w:space="0" w:color="auto"/>
      </w:divBdr>
    </w:div>
    <w:div w:id="1018845689">
      <w:bodyDiv w:val="1"/>
      <w:marLeft w:val="0"/>
      <w:marRight w:val="0"/>
      <w:marTop w:val="0"/>
      <w:marBottom w:val="0"/>
      <w:divBdr>
        <w:top w:val="none" w:sz="0" w:space="0" w:color="auto"/>
        <w:left w:val="none" w:sz="0" w:space="0" w:color="auto"/>
        <w:bottom w:val="none" w:sz="0" w:space="0" w:color="auto"/>
        <w:right w:val="none" w:sz="0" w:space="0" w:color="auto"/>
      </w:divBdr>
    </w:div>
    <w:div w:id="1057317929">
      <w:bodyDiv w:val="1"/>
      <w:marLeft w:val="0"/>
      <w:marRight w:val="0"/>
      <w:marTop w:val="0"/>
      <w:marBottom w:val="0"/>
      <w:divBdr>
        <w:top w:val="none" w:sz="0" w:space="0" w:color="auto"/>
        <w:left w:val="none" w:sz="0" w:space="0" w:color="auto"/>
        <w:bottom w:val="none" w:sz="0" w:space="0" w:color="auto"/>
        <w:right w:val="none" w:sz="0" w:space="0" w:color="auto"/>
      </w:divBdr>
    </w:div>
    <w:div w:id="1272056317">
      <w:bodyDiv w:val="1"/>
      <w:marLeft w:val="0"/>
      <w:marRight w:val="0"/>
      <w:marTop w:val="0"/>
      <w:marBottom w:val="0"/>
      <w:divBdr>
        <w:top w:val="none" w:sz="0" w:space="0" w:color="auto"/>
        <w:left w:val="none" w:sz="0" w:space="0" w:color="auto"/>
        <w:bottom w:val="none" w:sz="0" w:space="0" w:color="auto"/>
        <w:right w:val="none" w:sz="0" w:space="0" w:color="auto"/>
      </w:divBdr>
    </w:div>
    <w:div w:id="1320696324">
      <w:bodyDiv w:val="1"/>
      <w:marLeft w:val="0"/>
      <w:marRight w:val="0"/>
      <w:marTop w:val="0"/>
      <w:marBottom w:val="0"/>
      <w:divBdr>
        <w:top w:val="none" w:sz="0" w:space="0" w:color="auto"/>
        <w:left w:val="none" w:sz="0" w:space="0" w:color="auto"/>
        <w:bottom w:val="none" w:sz="0" w:space="0" w:color="auto"/>
        <w:right w:val="none" w:sz="0" w:space="0" w:color="auto"/>
      </w:divBdr>
    </w:div>
    <w:div w:id="1395733313">
      <w:bodyDiv w:val="1"/>
      <w:marLeft w:val="0"/>
      <w:marRight w:val="0"/>
      <w:marTop w:val="0"/>
      <w:marBottom w:val="0"/>
      <w:divBdr>
        <w:top w:val="none" w:sz="0" w:space="0" w:color="auto"/>
        <w:left w:val="none" w:sz="0" w:space="0" w:color="auto"/>
        <w:bottom w:val="none" w:sz="0" w:space="0" w:color="auto"/>
        <w:right w:val="none" w:sz="0" w:space="0" w:color="auto"/>
      </w:divBdr>
    </w:div>
    <w:div w:id="1396389934">
      <w:bodyDiv w:val="1"/>
      <w:marLeft w:val="0"/>
      <w:marRight w:val="0"/>
      <w:marTop w:val="0"/>
      <w:marBottom w:val="0"/>
      <w:divBdr>
        <w:top w:val="none" w:sz="0" w:space="0" w:color="auto"/>
        <w:left w:val="none" w:sz="0" w:space="0" w:color="auto"/>
        <w:bottom w:val="none" w:sz="0" w:space="0" w:color="auto"/>
        <w:right w:val="none" w:sz="0" w:space="0" w:color="auto"/>
      </w:divBdr>
    </w:div>
    <w:div w:id="1525361861">
      <w:bodyDiv w:val="1"/>
      <w:marLeft w:val="0"/>
      <w:marRight w:val="0"/>
      <w:marTop w:val="0"/>
      <w:marBottom w:val="0"/>
      <w:divBdr>
        <w:top w:val="none" w:sz="0" w:space="0" w:color="auto"/>
        <w:left w:val="none" w:sz="0" w:space="0" w:color="auto"/>
        <w:bottom w:val="none" w:sz="0" w:space="0" w:color="auto"/>
        <w:right w:val="none" w:sz="0" w:space="0" w:color="auto"/>
      </w:divBdr>
    </w:div>
    <w:div w:id="1547327742">
      <w:bodyDiv w:val="1"/>
      <w:marLeft w:val="0"/>
      <w:marRight w:val="0"/>
      <w:marTop w:val="0"/>
      <w:marBottom w:val="0"/>
      <w:divBdr>
        <w:top w:val="none" w:sz="0" w:space="0" w:color="auto"/>
        <w:left w:val="none" w:sz="0" w:space="0" w:color="auto"/>
        <w:bottom w:val="none" w:sz="0" w:space="0" w:color="auto"/>
        <w:right w:val="none" w:sz="0" w:space="0" w:color="auto"/>
      </w:divBdr>
    </w:div>
    <w:div w:id="1629314748">
      <w:bodyDiv w:val="1"/>
      <w:marLeft w:val="0"/>
      <w:marRight w:val="0"/>
      <w:marTop w:val="0"/>
      <w:marBottom w:val="0"/>
      <w:divBdr>
        <w:top w:val="none" w:sz="0" w:space="0" w:color="auto"/>
        <w:left w:val="none" w:sz="0" w:space="0" w:color="auto"/>
        <w:bottom w:val="none" w:sz="0" w:space="0" w:color="auto"/>
        <w:right w:val="none" w:sz="0" w:space="0" w:color="auto"/>
      </w:divBdr>
    </w:div>
    <w:div w:id="1659189291">
      <w:bodyDiv w:val="1"/>
      <w:marLeft w:val="0"/>
      <w:marRight w:val="0"/>
      <w:marTop w:val="0"/>
      <w:marBottom w:val="0"/>
      <w:divBdr>
        <w:top w:val="none" w:sz="0" w:space="0" w:color="auto"/>
        <w:left w:val="none" w:sz="0" w:space="0" w:color="auto"/>
        <w:bottom w:val="none" w:sz="0" w:space="0" w:color="auto"/>
        <w:right w:val="none" w:sz="0" w:space="0" w:color="auto"/>
      </w:divBdr>
    </w:div>
    <w:div w:id="1779178408">
      <w:bodyDiv w:val="1"/>
      <w:marLeft w:val="0"/>
      <w:marRight w:val="0"/>
      <w:marTop w:val="0"/>
      <w:marBottom w:val="0"/>
      <w:divBdr>
        <w:top w:val="none" w:sz="0" w:space="0" w:color="auto"/>
        <w:left w:val="none" w:sz="0" w:space="0" w:color="auto"/>
        <w:bottom w:val="none" w:sz="0" w:space="0" w:color="auto"/>
        <w:right w:val="none" w:sz="0" w:space="0" w:color="auto"/>
      </w:divBdr>
    </w:div>
    <w:div w:id="1826972627">
      <w:bodyDiv w:val="1"/>
      <w:marLeft w:val="0"/>
      <w:marRight w:val="0"/>
      <w:marTop w:val="0"/>
      <w:marBottom w:val="0"/>
      <w:divBdr>
        <w:top w:val="none" w:sz="0" w:space="0" w:color="auto"/>
        <w:left w:val="none" w:sz="0" w:space="0" w:color="auto"/>
        <w:bottom w:val="none" w:sz="0" w:space="0" w:color="auto"/>
        <w:right w:val="none" w:sz="0" w:space="0" w:color="auto"/>
      </w:divBdr>
    </w:div>
    <w:div w:id="1893610128">
      <w:bodyDiv w:val="1"/>
      <w:marLeft w:val="0"/>
      <w:marRight w:val="0"/>
      <w:marTop w:val="0"/>
      <w:marBottom w:val="0"/>
      <w:divBdr>
        <w:top w:val="none" w:sz="0" w:space="0" w:color="auto"/>
        <w:left w:val="none" w:sz="0" w:space="0" w:color="auto"/>
        <w:bottom w:val="none" w:sz="0" w:space="0" w:color="auto"/>
        <w:right w:val="none" w:sz="0" w:space="0" w:color="auto"/>
      </w:divBdr>
    </w:div>
    <w:div w:id="2019312297">
      <w:bodyDiv w:val="1"/>
      <w:marLeft w:val="0"/>
      <w:marRight w:val="0"/>
      <w:marTop w:val="0"/>
      <w:marBottom w:val="0"/>
      <w:divBdr>
        <w:top w:val="none" w:sz="0" w:space="0" w:color="auto"/>
        <w:left w:val="none" w:sz="0" w:space="0" w:color="auto"/>
        <w:bottom w:val="none" w:sz="0" w:space="0" w:color="auto"/>
        <w:right w:val="none" w:sz="0" w:space="0" w:color="auto"/>
      </w:divBdr>
    </w:div>
    <w:div w:id="2033453672">
      <w:bodyDiv w:val="1"/>
      <w:marLeft w:val="0"/>
      <w:marRight w:val="0"/>
      <w:marTop w:val="0"/>
      <w:marBottom w:val="0"/>
      <w:divBdr>
        <w:top w:val="none" w:sz="0" w:space="0" w:color="auto"/>
        <w:left w:val="none" w:sz="0" w:space="0" w:color="auto"/>
        <w:bottom w:val="none" w:sz="0" w:space="0" w:color="auto"/>
        <w:right w:val="none" w:sz="0" w:space="0" w:color="auto"/>
      </w:divBdr>
    </w:div>
    <w:div w:id="2035492185">
      <w:bodyDiv w:val="1"/>
      <w:marLeft w:val="0"/>
      <w:marRight w:val="0"/>
      <w:marTop w:val="0"/>
      <w:marBottom w:val="0"/>
      <w:divBdr>
        <w:top w:val="none" w:sz="0" w:space="0" w:color="auto"/>
        <w:left w:val="none" w:sz="0" w:space="0" w:color="auto"/>
        <w:bottom w:val="none" w:sz="0" w:space="0" w:color="auto"/>
        <w:right w:val="none" w:sz="0" w:space="0" w:color="auto"/>
      </w:divBdr>
    </w:div>
    <w:div w:id="2079093494">
      <w:bodyDiv w:val="1"/>
      <w:marLeft w:val="0"/>
      <w:marRight w:val="0"/>
      <w:marTop w:val="0"/>
      <w:marBottom w:val="0"/>
      <w:divBdr>
        <w:top w:val="none" w:sz="0" w:space="0" w:color="auto"/>
        <w:left w:val="none" w:sz="0" w:space="0" w:color="auto"/>
        <w:bottom w:val="none" w:sz="0" w:space="0" w:color="auto"/>
        <w:right w:val="none" w:sz="0" w:space="0" w:color="auto"/>
      </w:divBdr>
      <w:divsChild>
        <w:div w:id="546600037">
          <w:marLeft w:val="0"/>
          <w:marRight w:val="0"/>
          <w:marTop w:val="0"/>
          <w:marBottom w:val="0"/>
          <w:divBdr>
            <w:top w:val="none" w:sz="0" w:space="0" w:color="auto"/>
            <w:left w:val="none" w:sz="0" w:space="0" w:color="auto"/>
            <w:bottom w:val="none" w:sz="0" w:space="0" w:color="auto"/>
            <w:right w:val="none" w:sz="0" w:space="0" w:color="auto"/>
          </w:divBdr>
        </w:div>
      </w:divsChild>
    </w:div>
    <w:div w:id="2088451513">
      <w:bodyDiv w:val="1"/>
      <w:marLeft w:val="0"/>
      <w:marRight w:val="0"/>
      <w:marTop w:val="0"/>
      <w:marBottom w:val="0"/>
      <w:divBdr>
        <w:top w:val="none" w:sz="0" w:space="0" w:color="auto"/>
        <w:left w:val="none" w:sz="0" w:space="0" w:color="auto"/>
        <w:bottom w:val="none" w:sz="0" w:space="0" w:color="auto"/>
        <w:right w:val="none" w:sz="0" w:space="0" w:color="auto"/>
      </w:divBdr>
    </w:div>
    <w:div w:id="212029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84E2A-6D9B-4664-9418-4BA485E5E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6</Pages>
  <Words>1438</Words>
  <Characters>7915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Información general:</vt:lpstr>
    </vt:vector>
  </TitlesOfParts>
  <Company>UTP</Company>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general:</dc:title>
  <dc:creator>UTP</dc:creator>
  <cp:lastModifiedBy>IMPULZAME</cp:lastModifiedBy>
  <cp:revision>16</cp:revision>
  <cp:lastPrinted>2008-11-24T15:14:00Z</cp:lastPrinted>
  <dcterms:created xsi:type="dcterms:W3CDTF">2020-01-22T16:57:00Z</dcterms:created>
  <dcterms:modified xsi:type="dcterms:W3CDTF">2020-04-27T22:37:00Z</dcterms:modified>
</cp:coreProperties>
</file>