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FEE1" w14:textId="77777777" w:rsidR="001923C0" w:rsidRDefault="002D06CD" w:rsidP="00F43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Información General</w:t>
      </w:r>
    </w:p>
    <w:p w14:paraId="76C4EC54" w14:textId="77777777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04"/>
        <w:gridCol w:w="1104"/>
        <w:gridCol w:w="2207"/>
        <w:gridCol w:w="2208"/>
      </w:tblGrid>
      <w:tr w:rsidR="001923C0" w14:paraId="49BFD1F2" w14:textId="77777777">
        <w:trPr>
          <w:trHeight w:val="388"/>
          <w:jc w:val="center"/>
        </w:trPr>
        <w:tc>
          <w:tcPr>
            <w:tcW w:w="2207" w:type="dxa"/>
            <w:shd w:val="clear" w:color="auto" w:fill="17365D"/>
            <w:vAlign w:val="center"/>
          </w:tcPr>
          <w:p w14:paraId="7BAB569C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7726A7DD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2102B99B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/>
            <w:vAlign w:val="center"/>
          </w:tcPr>
          <w:p w14:paraId="00972D94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/>
            <w:vAlign w:val="center"/>
          </w:tcPr>
          <w:p w14:paraId="42BC3812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última modificación</w:t>
            </w:r>
          </w:p>
        </w:tc>
      </w:tr>
      <w:tr w:rsidR="00205E26" w14:paraId="3AB17C7C" w14:textId="77777777">
        <w:trPr>
          <w:trHeight w:val="329"/>
          <w:jc w:val="center"/>
        </w:trPr>
        <w:tc>
          <w:tcPr>
            <w:tcW w:w="2207" w:type="dxa"/>
            <w:shd w:val="clear" w:color="auto" w:fill="FFFFFF"/>
            <w:vAlign w:val="center"/>
          </w:tcPr>
          <w:p w14:paraId="5EE61A30" w14:textId="77777777" w:rsidR="00205E26" w:rsidRPr="005876B6" w:rsidRDefault="00205E26" w:rsidP="00205E26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 w:colFirst="3" w:colLast="4"/>
            <w:r w:rsidRPr="005876B6">
              <w:rPr>
                <w:rFonts w:ascii="Calibri" w:eastAsia="Calibri" w:hAnsi="Calibri" w:cs="Calibri"/>
                <w:b/>
                <w:sz w:val="20"/>
                <w:szCs w:val="20"/>
              </w:rPr>
              <w:t>GSI0002-1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C878525" w14:textId="77777777" w:rsidR="00205E26" w:rsidRPr="005876B6" w:rsidRDefault="00205E26" w:rsidP="00205E2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876B6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60BB0E3" w14:textId="77777777" w:rsidR="00205E26" w:rsidRPr="005876B6" w:rsidRDefault="00205E26" w:rsidP="00205E2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876B6">
              <w:rPr>
                <w:rFonts w:ascii="Calibri" w:eastAsia="Calibri" w:hAnsi="Calibri" w:cs="Calibri"/>
                <w:b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/>
            <w:vAlign w:val="center"/>
          </w:tcPr>
          <w:p w14:paraId="798DC323" w14:textId="23653509" w:rsidR="00205E26" w:rsidRPr="005876B6" w:rsidRDefault="00205E26" w:rsidP="00205E2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4E840B47" w14:textId="15554B06" w:rsidR="00205E26" w:rsidRPr="005876B6" w:rsidRDefault="00205E26" w:rsidP="00205E2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1923C0" w14:paraId="3E842E4A" w14:textId="77777777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460164C8" w14:textId="2DF58A01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431BB">
              <w:rPr>
                <w:rFonts w:ascii="Calibri" w:eastAsia="Calibri" w:hAnsi="Calibri" w:cs="Calibri"/>
                <w:sz w:val="20"/>
                <w:szCs w:val="20"/>
              </w:rPr>
              <w:t xml:space="preserve">Índice Neto De Ocupación </w:t>
            </w:r>
            <w:r w:rsidR="001D4DEA">
              <w:rPr>
                <w:rFonts w:ascii="Calibri" w:eastAsia="Calibri" w:hAnsi="Calibri" w:cs="Calibri"/>
                <w:sz w:val="20"/>
                <w:szCs w:val="20"/>
              </w:rPr>
              <w:t xml:space="preserve">(INO) </w:t>
            </w:r>
          </w:p>
        </w:tc>
      </w:tr>
      <w:tr w:rsidR="001923C0" w14:paraId="7C5E8E37" w14:textId="77777777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6FF09A5B" w14:textId="2DBECB94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D4DEA" w:rsidRPr="001D4DEA">
              <w:rPr>
                <w:rFonts w:ascii="Calibri" w:eastAsia="Calibri" w:hAnsi="Calibri" w:cs="Calibri"/>
                <w:sz w:val="20"/>
                <w:szCs w:val="20"/>
              </w:rPr>
              <w:t xml:space="preserve">Densidad de construcción de la planta física universitaria, correspondiente a la relación del área ocupada de los primeros pisos de las edificaciones respecto al área </w:t>
            </w:r>
            <w:r w:rsidR="005977D2">
              <w:rPr>
                <w:rFonts w:ascii="Calibri" w:eastAsia="Calibri" w:hAnsi="Calibri" w:cs="Calibri"/>
                <w:sz w:val="20"/>
                <w:szCs w:val="20"/>
              </w:rPr>
              <w:t>neta</w:t>
            </w:r>
            <w:r w:rsidR="001D4DEA" w:rsidRPr="001D4DEA">
              <w:rPr>
                <w:rFonts w:ascii="Calibri" w:eastAsia="Calibri" w:hAnsi="Calibri" w:cs="Calibri"/>
                <w:sz w:val="20"/>
                <w:szCs w:val="20"/>
              </w:rPr>
              <w:t xml:space="preserve"> urbanizable del campus.  </w:t>
            </w:r>
          </w:p>
        </w:tc>
      </w:tr>
      <w:tr w:rsidR="001923C0" w14:paraId="7E6F33B3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282C93E" w14:textId="77777777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Pilar de gestión: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Gestión y sostenibilidad Institucional</w:t>
            </w:r>
          </w:p>
        </w:tc>
      </w:tr>
      <w:tr w:rsidR="001923C0" w14:paraId="4BFDC4CE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B1F549D" w14:textId="67125E58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685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Impulsor(es) estratégico(s) al que aporta: </w:t>
            </w:r>
            <w:r w:rsidR="00FB5D71" w:rsidRPr="00FB5D71">
              <w:rPr>
                <w:rFonts w:ascii="Calibri" w:eastAsia="Calibri" w:hAnsi="Calibri" w:cs="Calibri"/>
                <w:sz w:val="20"/>
                <w:szCs w:val="20"/>
              </w:rPr>
              <w:t>Fortalecer la sostenibilidad ambiental y la gestión estratégica del campus para aportar al desarrollo social, mejorando continuamente el índice de contribución al desarrollo sostenible.</w:t>
            </w:r>
          </w:p>
        </w:tc>
      </w:tr>
      <w:tr w:rsidR="001923C0" w14:paraId="73225193" w14:textId="77777777" w:rsidTr="00CB685D">
        <w:trPr>
          <w:trHeight w:val="993"/>
          <w:jc w:val="center"/>
        </w:trPr>
        <w:tc>
          <w:tcPr>
            <w:tcW w:w="8830" w:type="dxa"/>
            <w:gridSpan w:val="5"/>
            <w:vAlign w:val="center"/>
          </w:tcPr>
          <w:p w14:paraId="6173EE66" w14:textId="77777777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a0"/>
              <w:tblW w:w="360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1923C0" w14:paraId="03432004" w14:textId="77777777">
              <w:trPr>
                <w:jc w:val="center"/>
              </w:trPr>
              <w:tc>
                <w:tcPr>
                  <w:tcW w:w="1194" w:type="dxa"/>
                </w:tcPr>
                <w:p w14:paraId="378D978C" w14:textId="77777777" w:rsidR="001923C0" w:rsidRDefault="002D06CD" w:rsidP="00F431BB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4DFB9D31" w14:textId="359339DB" w:rsidR="001923C0" w:rsidRDefault="001923C0" w:rsidP="00F431BB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8CA37A4" w14:textId="77777777" w:rsidR="001923C0" w:rsidRDefault="002D06CD" w:rsidP="00F431BB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10C57C6D" w14:textId="6C1F6258" w:rsidR="001923C0" w:rsidRDefault="001D4DEA" w:rsidP="00F431BB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86483D4" w14:textId="77777777" w:rsidR="001923C0" w:rsidRDefault="001923C0" w:rsidP="00F431BB">
            <w:pPr>
              <w:spacing w:line="240" w:lineRule="auto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1923C0" w14:paraId="549D905E" w14:textId="77777777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06A07462" w14:textId="083CCD8C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Proceso del Sistema Integral de Gestión: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5876B6" w:rsidRPr="005876B6">
              <w:rPr>
                <w:rFonts w:ascii="Calibri" w:eastAsia="Calibri" w:hAnsi="Calibri" w:cs="Calibri"/>
                <w:sz w:val="20"/>
                <w:szCs w:val="20"/>
              </w:rPr>
              <w:t>Administración Institucional.</w:t>
            </w:r>
          </w:p>
        </w:tc>
      </w:tr>
      <w:tr w:rsidR="001923C0" w14:paraId="57879342" w14:textId="77777777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3BB84BE7" w14:textId="77777777" w:rsidR="001923C0" w:rsidRPr="00F431BB" w:rsidRDefault="002D06CD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>Factor/Característica de autoevaluación institucional al que apunta:</w:t>
            </w:r>
          </w:p>
          <w:p w14:paraId="7124C458" w14:textId="77777777" w:rsidR="00831321" w:rsidRPr="00F431BB" w:rsidRDefault="00831321" w:rsidP="00F4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013D39BD" w14:textId="3D689B90" w:rsidR="00831321" w:rsidRPr="00F431BB" w:rsidRDefault="00831321" w:rsidP="00F4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FACTOR 9. BIENESTAR INSTITUCIONAL</w:t>
            </w:r>
          </w:p>
          <w:p w14:paraId="24DCAF86" w14:textId="77777777" w:rsidR="00831321" w:rsidRPr="00F431BB" w:rsidRDefault="00831321" w:rsidP="00F431BB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Característica 24.</w:t>
            </w: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>Estructura y funcionamiento del bienestar institucional</w:t>
            </w:r>
          </w:p>
          <w:p w14:paraId="4146736F" w14:textId="77777777" w:rsidR="00831321" w:rsidRPr="00F431BB" w:rsidRDefault="00831321" w:rsidP="00F431BB">
            <w:pPr>
              <w:spacing w:line="240" w:lineRule="auto"/>
              <w:ind w:left="634"/>
              <w:rPr>
                <w:rFonts w:ascii="Calibri" w:eastAsia="Calibri" w:hAnsi="Calibri" w:cs="Calibri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G: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>Acciones orientadas al diagnóstico y prevención de los riesgos psicosociales, médicos y ambientales de la comunidad institucional.</w:t>
            </w:r>
          </w:p>
          <w:p w14:paraId="46C740CE" w14:textId="77777777" w:rsidR="00831321" w:rsidRPr="00F431BB" w:rsidRDefault="00831321" w:rsidP="00F431BB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50DE7F7" w14:textId="77777777" w:rsidR="00831321" w:rsidRPr="00F431BB" w:rsidRDefault="00831321" w:rsidP="00F4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FACTOR 11. RECURSOS DE APOYO ACADÉMICO E INFRAESTRUCTURA FÍSICA</w:t>
            </w:r>
          </w:p>
          <w:p w14:paraId="6188D35C" w14:textId="77777777" w:rsidR="00831321" w:rsidRPr="00F431BB" w:rsidRDefault="00831321" w:rsidP="00F431BB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Característica 28.</w:t>
            </w: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>Recursos de apoyo académico</w:t>
            </w:r>
          </w:p>
          <w:p w14:paraId="59214816" w14:textId="77777777" w:rsidR="00831321" w:rsidRPr="00F431BB" w:rsidRDefault="00831321" w:rsidP="00F431BB">
            <w:pPr>
              <w:spacing w:line="240" w:lineRule="auto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Aspectos C: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 xml:space="preserve"> Pertinencia y calidad de los laboratorios para las tareas académicas de la institución (docencia, investigación, extensión o proyección social). </w:t>
            </w:r>
          </w:p>
          <w:p w14:paraId="6CD761C2" w14:textId="77777777" w:rsidR="00831321" w:rsidRPr="00F431BB" w:rsidRDefault="00831321" w:rsidP="00F431BB">
            <w:pPr>
              <w:spacing w:line="240" w:lineRule="auto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Aspectos E: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>Sitios de práctica acordes con las necesidades de la docencia y la investigación.</w:t>
            </w:r>
          </w:p>
          <w:p w14:paraId="1DCE53A7" w14:textId="77777777" w:rsidR="00831321" w:rsidRPr="00F431BB" w:rsidRDefault="00831321" w:rsidP="00F431BB">
            <w:pPr>
              <w:spacing w:line="240" w:lineRule="auto"/>
              <w:ind w:left="35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Característica 29.</w:t>
            </w: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>Infraestructura física.</w:t>
            </w:r>
          </w:p>
          <w:p w14:paraId="0F6BF108" w14:textId="77777777" w:rsidR="00831321" w:rsidRPr="00F431BB" w:rsidRDefault="00831321" w:rsidP="00F431BB">
            <w:pPr>
              <w:spacing w:line="240" w:lineRule="auto"/>
              <w:ind w:left="776"/>
              <w:rPr>
                <w:rFonts w:ascii="Calibri" w:eastAsia="Calibri" w:hAnsi="Calibri" w:cs="Calibri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A: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 xml:space="preserve">Existencia y uso eficiente de aulas, laboratorios, talleres, sitios de estudio para los alumnos, salas de cómputo, oficinas de profesores, sitios para la creación artística y cultural, auditorios y salas de conferencias, oficinas administrativas, cafeterías, baños, servicios, campos de juego, espacios libres, zonas verdes y además espacios destinados al bienestar en general. </w:t>
            </w:r>
          </w:p>
          <w:p w14:paraId="1CAB54BF" w14:textId="77777777" w:rsidR="00831321" w:rsidRPr="00F431BB" w:rsidRDefault="00831321" w:rsidP="00F431BB">
            <w:pPr>
              <w:spacing w:line="240" w:lineRule="auto"/>
              <w:ind w:left="776"/>
              <w:rPr>
                <w:rFonts w:ascii="Calibri" w:eastAsia="Calibri" w:hAnsi="Calibri" w:cs="Calibri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B: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 xml:space="preserve">Capacidad, respeto de normas técnicas, suficiencia, seguridad, salubridad, iluminación, disponibilidad de espacio, dotación, facilidades de transporte y acceso de las áreas recreativas y deportivas. Previsión de su uso por personas con limitaciones físicas. </w:t>
            </w:r>
          </w:p>
          <w:p w14:paraId="4B4F5B22" w14:textId="77777777" w:rsidR="00831321" w:rsidRPr="00F431BB" w:rsidRDefault="00831321" w:rsidP="00F431BB">
            <w:pPr>
              <w:spacing w:line="240" w:lineRule="auto"/>
              <w:ind w:left="776"/>
              <w:rPr>
                <w:rFonts w:ascii="Calibri" w:eastAsia="Calibri" w:hAnsi="Calibri" w:cs="Calibri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C: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 xml:space="preserve">Buen uso y mantenimiento de los espacios y bienes que garanticen limpieza y un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entorno propicio para la labor educativa. </w:t>
            </w:r>
          </w:p>
          <w:p w14:paraId="35B5157A" w14:textId="77777777" w:rsidR="00831321" w:rsidRPr="00F431BB" w:rsidRDefault="00831321" w:rsidP="00F431BB">
            <w:pPr>
              <w:spacing w:line="240" w:lineRule="auto"/>
              <w:ind w:left="776"/>
              <w:rPr>
                <w:rFonts w:ascii="Calibri" w:eastAsia="Calibri" w:hAnsi="Calibri" w:cs="Calibri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D: 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 xml:space="preserve">Existencia e impacto de políticas institucionales comprometidas con el cuidado y respeto del entorno urbanístico, humano y ambiental. </w:t>
            </w:r>
          </w:p>
          <w:p w14:paraId="2CA52BA1" w14:textId="17F2320A" w:rsidR="001923C0" w:rsidRPr="00F431BB" w:rsidRDefault="00831321" w:rsidP="00F431BB">
            <w:pP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 w:rsidRPr="00F431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E: </w:t>
            </w:r>
            <w:r w:rsidRPr="00F431BB">
              <w:rPr>
                <w:rFonts w:ascii="Calibri" w:eastAsia="Calibri" w:hAnsi="Calibri" w:cs="Calibri"/>
                <w:bCs/>
                <w:sz w:val="20"/>
                <w:szCs w:val="20"/>
              </w:rPr>
              <w:t>Cumplimiento de las normas sanitarias y de bioseguridad, seguridad industrial y de salud ocupacional y manejo de seres vivos, de acuerdo con la normativa vigente.</w:t>
            </w:r>
            <w:r w:rsidRPr="00F431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D06CD" w:rsidRPr="00F431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923C0" w14:paraId="6F2CFDCA" w14:textId="77777777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072927AB" w14:textId="77777777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tbl>
            <w:tblPr>
              <w:tblStyle w:val="a1"/>
              <w:tblW w:w="508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3"/>
              <w:gridCol w:w="407"/>
              <w:gridCol w:w="1653"/>
              <w:gridCol w:w="473"/>
              <w:gridCol w:w="798"/>
              <w:gridCol w:w="428"/>
            </w:tblGrid>
            <w:tr w:rsidR="001923C0" w14:paraId="5F6E602E" w14:textId="77777777">
              <w:trPr>
                <w:jc w:val="center"/>
              </w:trPr>
              <w:tc>
                <w:tcPr>
                  <w:tcW w:w="1323" w:type="dxa"/>
                </w:tcPr>
                <w:p w14:paraId="40B379D1" w14:textId="5EA8198A" w:rsidR="001923C0" w:rsidRDefault="00A31683" w:rsidP="00F431BB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40552363" w14:textId="77777777" w:rsidR="001923C0" w:rsidRDefault="002D06CD" w:rsidP="00F431BB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1D3B6C5A" w14:textId="77777777" w:rsidR="001923C0" w:rsidRDefault="002D06CD" w:rsidP="00F431BB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0BB874F1" w14:textId="77777777" w:rsidR="001923C0" w:rsidRDefault="001923C0" w:rsidP="00F431BB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3E6AF687" w14:textId="77777777" w:rsidR="001923C0" w:rsidRDefault="002D06CD" w:rsidP="00F431BB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28805CA1" w14:textId="77777777" w:rsidR="001923C0" w:rsidRDefault="001923C0" w:rsidP="00F431BB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86CC0CB" w14:textId="77777777" w:rsidR="001923C0" w:rsidRDefault="001923C0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23C0" w14:paraId="69D7922C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9659A27" w14:textId="324BE9D0" w:rsidR="001923C0" w:rsidRPr="00F431BB" w:rsidRDefault="002D06CD" w:rsidP="00F4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Fuentes de datos: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431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431BB" w:rsidRPr="00F431BB">
              <w:rPr>
                <w:rFonts w:asciiTheme="minorHAnsi" w:eastAsia="Calibri" w:hAnsiTheme="minorHAnsi" w:cstheme="minorHAnsi"/>
                <w:sz w:val="20"/>
                <w:szCs w:val="20"/>
              </w:rPr>
              <w:t>Oficina de Planeación,</w:t>
            </w:r>
            <w:r w:rsidRPr="00F431B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F431B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Proceso gestión estratégica del campus. </w:t>
            </w:r>
          </w:p>
        </w:tc>
      </w:tr>
      <w:tr w:rsidR="001923C0" w14:paraId="62BA0F1F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E0F912E" w14:textId="77777777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Responsable del cálculo: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Oficina de Planeación (Gestión estratégica del campus)</w:t>
            </w:r>
          </w:p>
          <w:p w14:paraId="5415C882" w14:textId="099E6AA8" w:rsidR="001923C0" w:rsidRPr="00F63C0C" w:rsidRDefault="002D06CD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Jardín Botánico</w:t>
            </w:r>
          </w:p>
        </w:tc>
      </w:tr>
      <w:tr w:rsidR="001923C0" w14:paraId="5436B632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6E307AF" w14:textId="77777777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Responsable de Gestión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Oficina de Planeación (Gestión estratégica del campus)</w:t>
            </w:r>
          </w:p>
          <w:p w14:paraId="0F088082" w14:textId="1D6E54F3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Jardín Botánico</w:t>
            </w:r>
          </w:p>
        </w:tc>
      </w:tr>
    </w:tbl>
    <w:p w14:paraId="51F87421" w14:textId="77777777" w:rsidR="001923C0" w:rsidRDefault="001923C0" w:rsidP="00F431BB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6BE69964" w14:textId="2A8D466D" w:rsidR="001923C0" w:rsidRDefault="001923C0" w:rsidP="00F431BB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00AB03BF" w14:textId="3BBB6D89" w:rsidR="00831321" w:rsidRDefault="00831321" w:rsidP="00F431BB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2065EEA0" w14:textId="77777777" w:rsidR="00831321" w:rsidRDefault="00831321" w:rsidP="00F431BB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08977C8E" w14:textId="77777777" w:rsidR="001923C0" w:rsidRDefault="002D06CD" w:rsidP="00F43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Glosario</w:t>
      </w:r>
    </w:p>
    <w:p w14:paraId="3692045D" w14:textId="77777777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1923C0" w14:paraId="3780EBE3" w14:textId="77777777">
        <w:trPr>
          <w:trHeight w:val="397"/>
        </w:trPr>
        <w:tc>
          <w:tcPr>
            <w:tcW w:w="8988" w:type="dxa"/>
            <w:vAlign w:val="center"/>
          </w:tcPr>
          <w:p w14:paraId="0EC2FCC0" w14:textId="77777777" w:rsidR="00252B30" w:rsidRDefault="00252B30" w:rsidP="00F431BB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2E3CD09" w14:textId="7E2C90FC" w:rsidR="00500916" w:rsidRPr="00500916" w:rsidRDefault="00500916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9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Área construida:</w:t>
            </w:r>
            <w:r w:rsidRPr="00500916">
              <w:rPr>
                <w:rFonts w:ascii="Calibri" w:eastAsia="Calibri" w:hAnsi="Calibri" w:cs="Calibri"/>
                <w:sz w:val="20"/>
                <w:szCs w:val="20"/>
              </w:rPr>
              <w:t xml:space="preserve">  Corresponde al total de metros cuadrados construidos en áreas cubiertas.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841191" w14:textId="37FC7A3A" w:rsidR="00500916" w:rsidRDefault="00500916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09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Área ocupada</w:t>
            </w:r>
            <w:r w:rsidRPr="00500916">
              <w:rPr>
                <w:rFonts w:ascii="Calibri" w:eastAsia="Calibri" w:hAnsi="Calibri" w:cs="Calibri"/>
                <w:sz w:val="20"/>
                <w:szCs w:val="20"/>
              </w:rPr>
              <w:t>:  Corresponde al área de ocupación de las edificaciones en primeros pisos</w:t>
            </w:r>
            <w:r w:rsidR="005977D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E25713F" w14:textId="6C20638D" w:rsidR="00500916" w:rsidRPr="005977D2" w:rsidRDefault="00500916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977D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Área Neta Urbanizable. </w:t>
            </w:r>
            <w:r w:rsidRPr="005977D2">
              <w:rPr>
                <w:rFonts w:ascii="Calibri" w:eastAsia="Calibri" w:hAnsi="Calibri" w:cs="Calibri"/>
                <w:sz w:val="20"/>
                <w:szCs w:val="20"/>
              </w:rPr>
              <w:t>Área resultante de descontar del área bruta de un terreno que se va a urbanizar, las áreas afectadas por la malla vial arterial principal y complementaria, por el sistema de transporte y por los elementos pertenecientes al suelo de protección, que incluye la estructura ecológica principal.</w:t>
            </w:r>
          </w:p>
          <w:p w14:paraId="528E4885" w14:textId="54AC8CCB" w:rsidR="00500916" w:rsidRDefault="00500916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7E62793" w14:textId="77777777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3891084" w14:textId="77777777" w:rsidR="001923C0" w:rsidRDefault="002D06CD" w:rsidP="00F43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Forma, cálculo y presentación de resultados del indicador</w:t>
      </w:r>
    </w:p>
    <w:p w14:paraId="3C4B50D3" w14:textId="77777777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1923C0" w14:paraId="7C1ED2CB" w14:textId="77777777">
        <w:trPr>
          <w:trHeight w:val="397"/>
        </w:trPr>
        <w:tc>
          <w:tcPr>
            <w:tcW w:w="8988" w:type="dxa"/>
            <w:vAlign w:val="center"/>
          </w:tcPr>
          <w:p w14:paraId="3482C45F" w14:textId="2A464BE2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 de medida: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493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3"/>
              <w:gridCol w:w="415"/>
              <w:gridCol w:w="1645"/>
              <w:gridCol w:w="464"/>
              <w:gridCol w:w="807"/>
              <w:gridCol w:w="415"/>
            </w:tblGrid>
            <w:tr w:rsidR="001923C0" w14:paraId="3E4F9C19" w14:textId="77777777">
              <w:trPr>
                <w:jc w:val="center"/>
              </w:trPr>
              <w:tc>
                <w:tcPr>
                  <w:tcW w:w="1194" w:type="dxa"/>
                </w:tcPr>
                <w:p w14:paraId="17B4335A" w14:textId="77777777" w:rsidR="001923C0" w:rsidRDefault="002D06CD" w:rsidP="00F431BB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7722B811" w14:textId="77777777" w:rsidR="001923C0" w:rsidRDefault="002D06CD" w:rsidP="00F431BB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09FC631C" w14:textId="77777777" w:rsidR="001923C0" w:rsidRDefault="002D06CD" w:rsidP="00F431BB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3272D142" w14:textId="77777777" w:rsidR="001923C0" w:rsidRDefault="001923C0" w:rsidP="00F431BB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79D2B1A1" w14:textId="77777777" w:rsidR="001923C0" w:rsidRDefault="002D06CD" w:rsidP="00F431BB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22F579D5" w14:textId="77777777" w:rsidR="001923C0" w:rsidRDefault="001923C0" w:rsidP="00F431BB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F243C02" w14:textId="7CC74422" w:rsidR="00F63C0C" w:rsidRDefault="00F63C0C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23C0" w14:paraId="55AAF0B7" w14:textId="77777777">
        <w:trPr>
          <w:trHeight w:val="397"/>
        </w:trPr>
        <w:tc>
          <w:tcPr>
            <w:tcW w:w="8988" w:type="dxa"/>
            <w:vAlign w:val="center"/>
          </w:tcPr>
          <w:p w14:paraId="229CC30C" w14:textId="77777777" w:rsidR="00F63C0C" w:rsidRDefault="00F63C0C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C5AC3B" w14:textId="72F35CCA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Fórmula: </w:t>
            </w:r>
            <w:r w:rsidR="005977D2" w:rsidRPr="005977D2">
              <w:rPr>
                <w:rFonts w:ascii="Calibri" w:eastAsia="Calibri" w:hAnsi="Calibri" w:cs="Calibri"/>
                <w:bCs/>
                <w:sz w:val="20"/>
                <w:szCs w:val="20"/>
              </w:rPr>
              <w:t>INO= MAO/AU</w:t>
            </w:r>
            <w:r w:rsidR="005977D2">
              <w:rPr>
                <w:rFonts w:ascii="Calibri" w:eastAsia="Calibri" w:hAnsi="Calibri" w:cs="Calibri"/>
                <w:bCs/>
                <w:sz w:val="20"/>
                <w:szCs w:val="20"/>
              </w:rPr>
              <w:t>C</w:t>
            </w:r>
            <w:r w:rsidR="005977D2" w:rsidRPr="005977D2">
              <w:rPr>
                <w:rFonts w:ascii="Calibri" w:eastAsia="Calibri" w:hAnsi="Calibri" w:cs="Calibri"/>
                <w:bCs/>
                <w:sz w:val="20"/>
                <w:szCs w:val="20"/>
              </w:rPr>
              <w:t>*100</w:t>
            </w:r>
          </w:p>
          <w:p w14:paraId="7D3BA721" w14:textId="77777777" w:rsidR="00F63C0C" w:rsidRDefault="00F63C0C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00B21C" w14:textId="4049D65F" w:rsidR="005977D2" w:rsidRDefault="0037222F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Índice Neto de Ocupación= (</w:t>
            </w:r>
            <w:r w:rsidRPr="005977D2">
              <w:rPr>
                <w:rFonts w:ascii="Calibri" w:eastAsia="Calibri" w:hAnsi="Calibri" w:cs="Calibri"/>
                <w:b/>
                <w:sz w:val="20"/>
                <w:szCs w:val="20"/>
              </w:rPr>
              <w:t>M² construidos en primer piso/ área urbanizable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campus)*</w:t>
            </w:r>
            <w:proofErr w:type="gramEnd"/>
            <w:r w:rsidRPr="005977D2">
              <w:rPr>
                <w:rFonts w:ascii="Calibri" w:eastAsia="Calibri" w:hAnsi="Calibri" w:cs="Calibri"/>
                <w:b/>
                <w:sz w:val="20"/>
                <w:szCs w:val="20"/>
              </w:rPr>
              <w:t>100</w:t>
            </w:r>
          </w:p>
          <w:p w14:paraId="0456F922" w14:textId="77777777" w:rsidR="009E1626" w:rsidRDefault="009E1626" w:rsidP="00F431BB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0C6A363" w14:textId="6BE9D32B" w:rsidR="005977D2" w:rsidRPr="0037222F" w:rsidRDefault="005977D2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22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INO</w:t>
            </w:r>
            <w:r w:rsidRPr="0037222F">
              <w:rPr>
                <w:rFonts w:ascii="Calibri" w:eastAsia="Calibri" w:hAnsi="Calibri" w:cs="Calibri"/>
                <w:sz w:val="20"/>
                <w:szCs w:val="20"/>
              </w:rPr>
              <w:t>: Índice neto de ocupación</w:t>
            </w:r>
          </w:p>
          <w:p w14:paraId="1D6F0692" w14:textId="1B543E30" w:rsidR="005977D2" w:rsidRPr="0037222F" w:rsidRDefault="005977D2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22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MAO</w:t>
            </w:r>
            <w:r w:rsidRPr="0037222F">
              <w:rPr>
                <w:rFonts w:ascii="Calibri" w:eastAsia="Calibri" w:hAnsi="Calibri" w:cs="Calibri"/>
                <w:sz w:val="20"/>
                <w:szCs w:val="20"/>
              </w:rPr>
              <w:t>: Metros cuadrados de área ocupada en primeros pisos.</w:t>
            </w:r>
          </w:p>
          <w:p w14:paraId="6B3DDB32" w14:textId="181D1980" w:rsidR="005977D2" w:rsidRPr="0037222F" w:rsidRDefault="005977D2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22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AUC:</w:t>
            </w:r>
            <w:r w:rsidRPr="0037222F">
              <w:rPr>
                <w:rFonts w:ascii="Calibri" w:eastAsia="Calibri" w:hAnsi="Calibri" w:cs="Calibri"/>
                <w:sz w:val="20"/>
                <w:szCs w:val="20"/>
              </w:rPr>
              <w:t xml:space="preserve"> Área urbanizable del campus. </w:t>
            </w:r>
          </w:p>
          <w:p w14:paraId="3426F5A8" w14:textId="3B517D89" w:rsidR="001923C0" w:rsidRPr="0037222F" w:rsidRDefault="001923C0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923C0" w14:paraId="5BA0203C" w14:textId="77777777">
        <w:trPr>
          <w:trHeight w:val="397"/>
        </w:trPr>
        <w:tc>
          <w:tcPr>
            <w:tcW w:w="8988" w:type="dxa"/>
            <w:vAlign w:val="center"/>
          </w:tcPr>
          <w:p w14:paraId="19E18FA6" w14:textId="74879B3D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Consideraciones metodológicas para el cálculo:</w:t>
            </w:r>
          </w:p>
          <w:p w14:paraId="2C051B11" w14:textId="654EDB2A" w:rsidR="00F63C0C" w:rsidRDefault="005977D2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977D2">
              <w:rPr>
                <w:rFonts w:ascii="Calibri" w:eastAsia="Calibri" w:hAnsi="Calibri" w:cs="Calibri"/>
                <w:sz w:val="20"/>
                <w:szCs w:val="20"/>
              </w:rPr>
              <w:t>El cálculo se realiza con base en el crecimiento en metros cuadrados de las áreas cubiertas en la planta física, es decir, de acuerdo con el área construida año a año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teniendo en cuenta las modificaciones</w:t>
            </w:r>
            <w:r w:rsidR="0037222F"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7222F">
              <w:rPr>
                <w:rFonts w:ascii="Calibri" w:eastAsia="Calibri" w:hAnsi="Calibri" w:cs="Calibri"/>
                <w:sz w:val="20"/>
                <w:szCs w:val="20"/>
              </w:rPr>
              <w:t>los predios del campus</w:t>
            </w:r>
            <w:r w:rsidRPr="005977D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45C7FD0" w14:textId="01802481" w:rsidR="00831321" w:rsidRDefault="00831321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23C0" w14:paraId="68FD9948" w14:textId="77777777">
        <w:trPr>
          <w:trHeight w:val="397"/>
        </w:trPr>
        <w:tc>
          <w:tcPr>
            <w:tcW w:w="8988" w:type="dxa"/>
            <w:vAlign w:val="center"/>
          </w:tcPr>
          <w:p w14:paraId="29017730" w14:textId="77777777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Información soporte (soporte que se carga en el seguimiento):</w:t>
            </w:r>
          </w:p>
          <w:p w14:paraId="38463AAA" w14:textId="77777777" w:rsidR="001923C0" w:rsidRDefault="001923C0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W w:w="8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8"/>
              <w:gridCol w:w="1350"/>
              <w:gridCol w:w="1205"/>
              <w:gridCol w:w="1822"/>
              <w:gridCol w:w="1822"/>
            </w:tblGrid>
            <w:tr w:rsidR="0037222F" w:rsidRPr="001B76E7" w14:paraId="0A9B5DE7" w14:textId="77777777" w:rsidTr="0037222F">
              <w:trPr>
                <w:trHeight w:val="232"/>
                <w:jc w:val="center"/>
              </w:trPr>
              <w:tc>
                <w:tcPr>
                  <w:tcW w:w="1928" w:type="dxa"/>
                  <w:shd w:val="clear" w:color="auto" w:fill="17365D" w:themeFill="text2" w:themeFillShade="BF"/>
                  <w:vAlign w:val="center"/>
                </w:tcPr>
                <w:p w14:paraId="18061908" w14:textId="7409A8AD" w:rsidR="0037222F" w:rsidRPr="00D016D3" w:rsidRDefault="0037222F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Edificios </w:t>
                  </w:r>
                </w:p>
              </w:tc>
              <w:tc>
                <w:tcPr>
                  <w:tcW w:w="1350" w:type="dxa"/>
                  <w:shd w:val="clear" w:color="auto" w:fill="17365D" w:themeFill="text2" w:themeFillShade="BF"/>
                  <w:vAlign w:val="center"/>
                </w:tcPr>
                <w:p w14:paraId="3CFB1096" w14:textId="6A3DAA3F" w:rsidR="0037222F" w:rsidRPr="00D016D3" w:rsidRDefault="0037222F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D016D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Área </w:t>
                  </w:r>
                  <w:r w:rsidR="003A2FD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Total </w:t>
                  </w:r>
                  <w:r w:rsidRPr="00D016D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construida</w:t>
                  </w:r>
                </w:p>
              </w:tc>
              <w:tc>
                <w:tcPr>
                  <w:tcW w:w="1205" w:type="dxa"/>
                  <w:shd w:val="clear" w:color="auto" w:fill="17365D" w:themeFill="text2" w:themeFillShade="BF"/>
                  <w:vAlign w:val="center"/>
                </w:tcPr>
                <w:p w14:paraId="06B82BAE" w14:textId="77777777" w:rsidR="0037222F" w:rsidRPr="00D016D3" w:rsidRDefault="0037222F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D016D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Área ocupada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en primeros pisos</w:t>
                  </w:r>
                </w:p>
              </w:tc>
              <w:tc>
                <w:tcPr>
                  <w:tcW w:w="1822" w:type="dxa"/>
                  <w:shd w:val="clear" w:color="auto" w:fill="17365D" w:themeFill="text2" w:themeFillShade="BF"/>
                </w:tcPr>
                <w:p w14:paraId="499284D1" w14:textId="44850098" w:rsidR="0037222F" w:rsidRPr="001B76E7" w:rsidRDefault="0037222F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Área urbanizable del campus</w:t>
                  </w:r>
                </w:p>
              </w:tc>
              <w:tc>
                <w:tcPr>
                  <w:tcW w:w="1822" w:type="dxa"/>
                  <w:shd w:val="clear" w:color="auto" w:fill="17365D" w:themeFill="text2" w:themeFillShade="BF"/>
                  <w:vAlign w:val="center"/>
                </w:tcPr>
                <w:p w14:paraId="627055E0" w14:textId="09F070BF" w:rsidR="0037222F" w:rsidRPr="001B76E7" w:rsidRDefault="0037222F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76E7">
                    <w:rPr>
                      <w:rFonts w:ascii="Arial" w:hAnsi="Arial" w:cs="Arial"/>
                      <w:b/>
                      <w:sz w:val="16"/>
                      <w:szCs w:val="16"/>
                    </w:rPr>
                    <w:t>Índic</w:t>
                  </w:r>
                  <w:r w:rsidR="005876B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Neto de Ocupación</w:t>
                  </w:r>
                </w:p>
              </w:tc>
            </w:tr>
            <w:tr w:rsidR="005876B6" w:rsidRPr="001B76E7" w14:paraId="3DC195D8" w14:textId="77777777" w:rsidTr="0037222F">
              <w:trPr>
                <w:trHeight w:val="255"/>
                <w:jc w:val="center"/>
              </w:trPr>
              <w:tc>
                <w:tcPr>
                  <w:tcW w:w="1928" w:type="dxa"/>
                  <w:shd w:val="clear" w:color="auto" w:fill="auto"/>
                  <w:vAlign w:val="center"/>
                </w:tcPr>
                <w:p w14:paraId="056E0D23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6D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69FA9D40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6D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14:paraId="4E6FA087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6D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2" w:type="dxa"/>
                  <w:vMerge w:val="restart"/>
                </w:tcPr>
                <w:p w14:paraId="74129400" w14:textId="77777777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vMerge w:val="restart"/>
                  <w:shd w:val="clear" w:color="auto" w:fill="auto"/>
                  <w:vAlign w:val="center"/>
                </w:tcPr>
                <w:p w14:paraId="2B6E33AF" w14:textId="14FE1FB1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1B76E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876B6" w:rsidRPr="001B76E7" w14:paraId="78C5BD59" w14:textId="77777777" w:rsidTr="0037222F">
              <w:trPr>
                <w:trHeight w:val="255"/>
                <w:jc w:val="center"/>
              </w:trPr>
              <w:tc>
                <w:tcPr>
                  <w:tcW w:w="1928" w:type="dxa"/>
                  <w:shd w:val="clear" w:color="auto" w:fill="auto"/>
                  <w:vAlign w:val="center"/>
                </w:tcPr>
                <w:p w14:paraId="747BDAD6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4E872A52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14:paraId="326F58E4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vMerge/>
                </w:tcPr>
                <w:p w14:paraId="74B1F925" w14:textId="77777777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vMerge/>
                  <w:shd w:val="clear" w:color="auto" w:fill="auto"/>
                  <w:vAlign w:val="center"/>
                </w:tcPr>
                <w:p w14:paraId="6AAFE3DE" w14:textId="77777777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876B6" w:rsidRPr="001B76E7" w14:paraId="241AEB7C" w14:textId="77777777" w:rsidTr="0037222F">
              <w:trPr>
                <w:trHeight w:val="255"/>
                <w:jc w:val="center"/>
              </w:trPr>
              <w:tc>
                <w:tcPr>
                  <w:tcW w:w="1928" w:type="dxa"/>
                  <w:shd w:val="clear" w:color="auto" w:fill="auto"/>
                  <w:vAlign w:val="center"/>
                </w:tcPr>
                <w:p w14:paraId="1AE9123D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7A6D6574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14:paraId="51DA154A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vMerge/>
                </w:tcPr>
                <w:p w14:paraId="366FA55B" w14:textId="77777777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vMerge/>
                  <w:shd w:val="clear" w:color="auto" w:fill="auto"/>
                  <w:vAlign w:val="center"/>
                </w:tcPr>
                <w:p w14:paraId="742755FE" w14:textId="77777777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876B6" w:rsidRPr="001B76E7" w14:paraId="14F3F3B6" w14:textId="77777777" w:rsidTr="0037222F">
              <w:trPr>
                <w:trHeight w:val="255"/>
                <w:jc w:val="center"/>
              </w:trPr>
              <w:tc>
                <w:tcPr>
                  <w:tcW w:w="1928" w:type="dxa"/>
                  <w:shd w:val="clear" w:color="auto" w:fill="auto"/>
                  <w:vAlign w:val="center"/>
                </w:tcPr>
                <w:p w14:paraId="37C8B16A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294B0048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14:paraId="3D569CA7" w14:textId="77777777" w:rsidR="005876B6" w:rsidRPr="00D016D3" w:rsidRDefault="005876B6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vMerge/>
                </w:tcPr>
                <w:p w14:paraId="3EC48BFC" w14:textId="77777777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vMerge/>
                  <w:shd w:val="clear" w:color="auto" w:fill="auto"/>
                  <w:vAlign w:val="center"/>
                </w:tcPr>
                <w:p w14:paraId="153B09CE" w14:textId="77777777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37222F" w:rsidRPr="001B76E7" w14:paraId="54ABCFD8" w14:textId="77777777" w:rsidTr="0037222F">
              <w:trPr>
                <w:trHeight w:val="255"/>
                <w:jc w:val="center"/>
              </w:trPr>
              <w:tc>
                <w:tcPr>
                  <w:tcW w:w="1928" w:type="dxa"/>
                  <w:shd w:val="clear" w:color="auto" w:fill="C0C0C0"/>
                  <w:vAlign w:val="center"/>
                </w:tcPr>
                <w:p w14:paraId="469E4E12" w14:textId="77777777" w:rsidR="0037222F" w:rsidRPr="00D016D3" w:rsidRDefault="0037222F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EF0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350" w:type="dxa"/>
                  <w:shd w:val="clear" w:color="auto" w:fill="C0C0C0"/>
                  <w:vAlign w:val="center"/>
                </w:tcPr>
                <w:p w14:paraId="4225D0C5" w14:textId="77777777" w:rsidR="0037222F" w:rsidRPr="00D016D3" w:rsidRDefault="0037222F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6D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shd w:val="clear" w:color="auto" w:fill="C0C0C0"/>
                  <w:vAlign w:val="center"/>
                </w:tcPr>
                <w:p w14:paraId="3FC6F34D" w14:textId="77777777" w:rsidR="0037222F" w:rsidRPr="00D016D3" w:rsidRDefault="0037222F" w:rsidP="00F431BB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6D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2" w:type="dxa"/>
                  <w:shd w:val="clear" w:color="auto" w:fill="C0C0C0"/>
                </w:tcPr>
                <w:p w14:paraId="2334AA3A" w14:textId="77777777" w:rsidR="0037222F" w:rsidRPr="001B76E7" w:rsidRDefault="0037222F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shd w:val="clear" w:color="auto" w:fill="C0C0C0"/>
                  <w:vAlign w:val="center"/>
                </w:tcPr>
                <w:p w14:paraId="4E70B3BA" w14:textId="07C4C7E1" w:rsidR="0037222F" w:rsidRPr="001B76E7" w:rsidRDefault="0037222F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43B0890" w14:textId="77777777" w:rsidR="001923C0" w:rsidRDefault="001923C0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7C483B6" w14:textId="77777777" w:rsidR="001923C0" w:rsidRDefault="001923C0" w:rsidP="00F43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23C0" w14:paraId="157020B5" w14:textId="77777777">
        <w:trPr>
          <w:trHeight w:val="397"/>
        </w:trPr>
        <w:tc>
          <w:tcPr>
            <w:tcW w:w="8988" w:type="dxa"/>
            <w:vAlign w:val="center"/>
          </w:tcPr>
          <w:p w14:paraId="63EE59E3" w14:textId="77777777" w:rsidR="001923C0" w:rsidRDefault="002D06CD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 de presentación de resultados (soporte que se carga en el seguimiento):</w:t>
            </w:r>
          </w:p>
          <w:p w14:paraId="5706452F" w14:textId="77777777" w:rsidR="0037222F" w:rsidRPr="00D037B1" w:rsidRDefault="0037222F" w:rsidP="00F431BB">
            <w:pPr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80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0"/>
              <w:gridCol w:w="1205"/>
              <w:gridCol w:w="1822"/>
              <w:gridCol w:w="1822"/>
              <w:gridCol w:w="1822"/>
            </w:tblGrid>
            <w:tr w:rsidR="005876B6" w:rsidRPr="00207E12" w14:paraId="4185517D" w14:textId="77777777" w:rsidTr="005876B6">
              <w:trPr>
                <w:trHeight w:val="232"/>
                <w:jc w:val="center"/>
              </w:trPr>
              <w:tc>
                <w:tcPr>
                  <w:tcW w:w="1350" w:type="dxa"/>
                  <w:shd w:val="clear" w:color="auto" w:fill="17365D" w:themeFill="text2" w:themeFillShade="BF"/>
                  <w:vAlign w:val="center"/>
                </w:tcPr>
                <w:p w14:paraId="55F679FB" w14:textId="32153AFC" w:rsidR="005876B6" w:rsidRPr="005876B6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76B6">
                    <w:rPr>
                      <w:rFonts w:ascii="Arial" w:hAnsi="Arial" w:cs="Arial"/>
                      <w:b/>
                      <w:sz w:val="16"/>
                      <w:szCs w:val="16"/>
                    </w:rPr>
                    <w:t>Área Total construida</w:t>
                  </w:r>
                </w:p>
              </w:tc>
              <w:tc>
                <w:tcPr>
                  <w:tcW w:w="1205" w:type="dxa"/>
                  <w:shd w:val="clear" w:color="auto" w:fill="17365D" w:themeFill="text2" w:themeFillShade="BF"/>
                  <w:vAlign w:val="center"/>
                </w:tcPr>
                <w:p w14:paraId="6BB26966" w14:textId="77777777" w:rsidR="005876B6" w:rsidRPr="005876B6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76B6">
                    <w:rPr>
                      <w:rFonts w:ascii="Arial" w:hAnsi="Arial" w:cs="Arial"/>
                      <w:b/>
                      <w:sz w:val="16"/>
                      <w:szCs w:val="16"/>
                    </w:rPr>
                    <w:t>Área ocupada en primeros pisos</w:t>
                  </w:r>
                </w:p>
              </w:tc>
              <w:tc>
                <w:tcPr>
                  <w:tcW w:w="1822" w:type="dxa"/>
                  <w:shd w:val="clear" w:color="auto" w:fill="17365D" w:themeFill="text2" w:themeFillShade="BF"/>
                </w:tcPr>
                <w:p w14:paraId="40663A02" w14:textId="77777777" w:rsidR="005876B6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1ED5CF" w14:textId="77777777" w:rsidR="005876B6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A2CAD9" w14:textId="2CCC2E74" w:rsidR="005876B6" w:rsidRDefault="005876B6" w:rsidP="00F431BB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Área total del campus</w:t>
                  </w:r>
                </w:p>
              </w:tc>
              <w:tc>
                <w:tcPr>
                  <w:tcW w:w="1822" w:type="dxa"/>
                  <w:shd w:val="clear" w:color="auto" w:fill="17365D" w:themeFill="text2" w:themeFillShade="BF"/>
                </w:tcPr>
                <w:p w14:paraId="70A0530E" w14:textId="77777777" w:rsidR="005876B6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41F4C5" w14:textId="29FD2C7C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Área urbanizable del campus</w:t>
                  </w:r>
                </w:p>
              </w:tc>
              <w:tc>
                <w:tcPr>
                  <w:tcW w:w="1822" w:type="dxa"/>
                  <w:shd w:val="clear" w:color="auto" w:fill="17365D" w:themeFill="text2" w:themeFillShade="BF"/>
                  <w:vAlign w:val="center"/>
                </w:tcPr>
                <w:p w14:paraId="36825861" w14:textId="66115E47" w:rsidR="005876B6" w:rsidRPr="001B76E7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76E7">
                    <w:rPr>
                      <w:rFonts w:ascii="Arial" w:hAnsi="Arial" w:cs="Arial"/>
                      <w:b/>
                      <w:sz w:val="16"/>
                      <w:szCs w:val="16"/>
                    </w:rPr>
                    <w:t>Índic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 Neto de Ocupación</w:t>
                  </w:r>
                </w:p>
              </w:tc>
            </w:tr>
            <w:tr w:rsidR="005876B6" w:rsidRPr="00207E12" w14:paraId="3D2A827F" w14:textId="77777777" w:rsidTr="005876B6">
              <w:trPr>
                <w:trHeight w:val="61"/>
                <w:jc w:val="center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 w14:paraId="707DE192" w14:textId="50A04154" w:rsidR="005876B6" w:rsidRPr="006F0EF0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14:paraId="2843890A" w14:textId="18535994" w:rsidR="005876B6" w:rsidRPr="006F0EF0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2" w:type="dxa"/>
                </w:tcPr>
                <w:p w14:paraId="12463B22" w14:textId="77777777" w:rsidR="005876B6" w:rsidRPr="003A2FDB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22" w:type="dxa"/>
                </w:tcPr>
                <w:p w14:paraId="74E4D664" w14:textId="634CBEF2" w:rsidR="005876B6" w:rsidRPr="003A2FDB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22" w:type="dxa"/>
                  <w:shd w:val="clear" w:color="auto" w:fill="auto"/>
                  <w:vAlign w:val="center"/>
                </w:tcPr>
                <w:p w14:paraId="41ED06CB" w14:textId="1FA6338D" w:rsidR="005876B6" w:rsidRPr="003A2FDB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5876B6" w:rsidRPr="00207E12" w14:paraId="17FD2142" w14:textId="77777777" w:rsidTr="005876B6">
              <w:trPr>
                <w:trHeight w:val="255"/>
                <w:jc w:val="center"/>
              </w:trPr>
              <w:tc>
                <w:tcPr>
                  <w:tcW w:w="1350" w:type="dxa"/>
                  <w:shd w:val="clear" w:color="auto" w:fill="C0C0C0"/>
                  <w:vAlign w:val="center"/>
                </w:tcPr>
                <w:p w14:paraId="17255BE4" w14:textId="2CFE179C" w:rsidR="005876B6" w:rsidRPr="006F0EF0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0EF0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205" w:type="dxa"/>
                  <w:shd w:val="clear" w:color="auto" w:fill="C0C0C0"/>
                  <w:vAlign w:val="center"/>
                </w:tcPr>
                <w:p w14:paraId="0F4305E2" w14:textId="5AA2215F" w:rsidR="005876B6" w:rsidRPr="006F0EF0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22" w:type="dxa"/>
                  <w:shd w:val="clear" w:color="auto" w:fill="C0C0C0"/>
                </w:tcPr>
                <w:p w14:paraId="4F1C2A4C" w14:textId="77777777" w:rsidR="005876B6" w:rsidRPr="006F0EF0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22" w:type="dxa"/>
                  <w:shd w:val="clear" w:color="auto" w:fill="C0C0C0"/>
                </w:tcPr>
                <w:p w14:paraId="7F9182D2" w14:textId="2B574C70" w:rsidR="005876B6" w:rsidRPr="006F0EF0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22" w:type="dxa"/>
                  <w:shd w:val="clear" w:color="auto" w:fill="C0C0C0"/>
                  <w:vAlign w:val="center"/>
                </w:tcPr>
                <w:p w14:paraId="19457097" w14:textId="2EF7270E" w:rsidR="005876B6" w:rsidRPr="006F0EF0" w:rsidRDefault="005876B6" w:rsidP="00F431BB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4C8C667" w14:textId="77777777" w:rsidR="001923C0" w:rsidRDefault="001923C0" w:rsidP="00F431B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9A37794" w14:textId="77777777" w:rsidR="001923C0" w:rsidRDefault="001923C0" w:rsidP="00F43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F2F289A" w14:textId="77777777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F3592DC" w14:textId="46BA538C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5240C2E" w14:textId="02F43740" w:rsidR="00FB5D71" w:rsidRDefault="00FB5D71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DF85383" w14:textId="77777777" w:rsidR="00FB5D71" w:rsidRDefault="00FB5D71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54FBF84" w14:textId="77777777" w:rsidR="001923C0" w:rsidRDefault="002D06CD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4F72EA44" w14:textId="77777777" w:rsidR="001923C0" w:rsidRDefault="002D06CD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Fernando Noreña Jaramillo</w:t>
      </w:r>
    </w:p>
    <w:p w14:paraId="06921F34" w14:textId="77777777" w:rsidR="001923C0" w:rsidRDefault="002D06CD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Coordinador de Pilar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2EC3C1F8" w14:textId="77777777" w:rsidR="001923C0" w:rsidRDefault="002D06CD" w:rsidP="00F431BB">
      <w:pPr>
        <w:widowControl/>
        <w:spacing w:line="240" w:lineRule="auto"/>
        <w:jc w:val="left"/>
        <w:rPr>
          <w:rFonts w:ascii="Calibri" w:eastAsia="Calibri" w:hAnsi="Calibri" w:cs="Calibri"/>
          <w:b/>
          <w:sz w:val="20"/>
          <w:szCs w:val="20"/>
        </w:rPr>
      </w:pPr>
      <w:r>
        <w:br w:type="page"/>
      </w:r>
    </w:p>
    <w:p w14:paraId="26F503CA" w14:textId="77777777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09F14CE" w14:textId="77777777" w:rsidR="001923C0" w:rsidRDefault="002D06CD" w:rsidP="00F43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Control de cambios</w:t>
      </w:r>
    </w:p>
    <w:p w14:paraId="11EDF410" w14:textId="77777777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0B8B964" w14:textId="77777777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6"/>
        <w:tblW w:w="10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1923C0" w14:paraId="292BD792" w14:textId="77777777">
        <w:trPr>
          <w:jc w:val="center"/>
        </w:trPr>
        <w:tc>
          <w:tcPr>
            <w:tcW w:w="1129" w:type="dxa"/>
            <w:shd w:val="clear" w:color="auto" w:fill="95B3D7"/>
            <w:vAlign w:val="center"/>
          </w:tcPr>
          <w:p w14:paraId="79AD1847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/>
          </w:tcPr>
          <w:p w14:paraId="00894BD1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2E2E3352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/>
            <w:vAlign w:val="center"/>
          </w:tcPr>
          <w:p w14:paraId="3D739294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/>
            <w:vAlign w:val="center"/>
          </w:tcPr>
          <w:p w14:paraId="15CB092E" w14:textId="77777777" w:rsidR="001923C0" w:rsidRDefault="002D06CD" w:rsidP="00F431B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F05029" w14:paraId="6FAE63FC" w14:textId="77777777">
        <w:trPr>
          <w:jc w:val="center"/>
        </w:trPr>
        <w:tc>
          <w:tcPr>
            <w:tcW w:w="1129" w:type="dxa"/>
            <w:vAlign w:val="center"/>
          </w:tcPr>
          <w:p w14:paraId="11F9B5D0" w14:textId="72F2D1BC" w:rsidR="00F05029" w:rsidRDefault="00F05029" w:rsidP="00F0502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3C0A1C3" w14:textId="0742CFD6" w:rsidR="00F05029" w:rsidRDefault="00F05029" w:rsidP="00F050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000A8E56" w14:textId="19035551" w:rsidR="00F05029" w:rsidRDefault="00F05029" w:rsidP="00F0502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30031A36" w14:textId="2A0CAB6D" w:rsidR="00F05029" w:rsidRDefault="00F05029" w:rsidP="00F050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02116077" w14:textId="37B5CBFB" w:rsidR="00F05029" w:rsidRDefault="00F05029" w:rsidP="00F0502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103EA194" w14:textId="77777777" w:rsidR="001923C0" w:rsidRDefault="001923C0" w:rsidP="00F431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1923C0">
      <w:headerReference w:type="default" r:id="rId8"/>
      <w:footerReference w:type="default" r:id="rId9"/>
      <w:pgSz w:w="12242" w:h="15842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06D9" w14:textId="77777777" w:rsidR="00BF1D63" w:rsidRDefault="00BF1D63">
      <w:pPr>
        <w:spacing w:line="240" w:lineRule="auto"/>
      </w:pPr>
      <w:r>
        <w:separator/>
      </w:r>
    </w:p>
  </w:endnote>
  <w:endnote w:type="continuationSeparator" w:id="0">
    <w:p w14:paraId="243FA9F5" w14:textId="77777777" w:rsidR="00BF1D63" w:rsidRDefault="00BF1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30DE" w14:textId="77777777" w:rsidR="00F63C0C" w:rsidRDefault="00F63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B8AE" w14:textId="77777777" w:rsidR="00BF1D63" w:rsidRDefault="00BF1D63">
      <w:pPr>
        <w:spacing w:line="240" w:lineRule="auto"/>
      </w:pPr>
      <w:r>
        <w:separator/>
      </w:r>
    </w:p>
  </w:footnote>
  <w:footnote w:type="continuationSeparator" w:id="0">
    <w:p w14:paraId="193BF926" w14:textId="77777777" w:rsidR="00BF1D63" w:rsidRDefault="00BF1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75B" w14:textId="77777777" w:rsidR="00F63C0C" w:rsidRDefault="00F63C0C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7"/>
      <w:tblW w:w="9056" w:type="dxa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4598"/>
      <w:gridCol w:w="2398"/>
    </w:tblGrid>
    <w:tr w:rsidR="00F63C0C" w14:paraId="7A43809E" w14:textId="77777777">
      <w:trPr>
        <w:trHeight w:val="1825"/>
      </w:trPr>
      <w:tc>
        <w:tcPr>
          <w:tcW w:w="2060" w:type="dxa"/>
          <w:vAlign w:val="center"/>
        </w:tcPr>
        <w:p w14:paraId="51A00D49" w14:textId="77777777" w:rsidR="00F63C0C" w:rsidRDefault="00F63C0C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F7A4D5A" wp14:editId="41F6595A">
                <wp:extent cx="1175062" cy="857477"/>
                <wp:effectExtent l="0" t="0" r="0" b="0"/>
                <wp:docPr id="1096" name="image1.jpg" descr="logo_ut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ut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vAlign w:val="center"/>
        </w:tcPr>
        <w:p w14:paraId="042A93B2" w14:textId="77777777" w:rsidR="00F63C0C" w:rsidRDefault="00F63C0C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UNIVERSIDAD TECNOLÓGICA DE PEREIRA</w:t>
          </w:r>
        </w:p>
        <w:p w14:paraId="7070D5E6" w14:textId="77777777" w:rsidR="00F63C0C" w:rsidRDefault="00F63C0C">
          <w:pPr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Protocolo del Sistema de Indicadores Institucionales</w:t>
          </w:r>
        </w:p>
        <w:p w14:paraId="33CAC846" w14:textId="77777777" w:rsidR="00F63C0C" w:rsidRDefault="00F63C0C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PLAN DE DESARROLLO INSTITUCIONAL 2020-2028</w:t>
          </w:r>
        </w:p>
      </w:tc>
      <w:tc>
        <w:tcPr>
          <w:tcW w:w="2398" w:type="dxa"/>
          <w:vAlign w:val="center"/>
        </w:tcPr>
        <w:p w14:paraId="0571F8AE" w14:textId="77777777" w:rsidR="00F63C0C" w:rsidRDefault="00F63C0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b/>
            </w:rPr>
          </w:pPr>
        </w:p>
        <w:tbl>
          <w:tblPr>
            <w:tblStyle w:val="a8"/>
            <w:tblW w:w="2172" w:type="dxa"/>
            <w:jc w:val="center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34"/>
            <w:gridCol w:w="1038"/>
          </w:tblGrid>
          <w:tr w:rsidR="00F63C0C" w14:paraId="00788E1C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5DD720" w14:textId="77777777" w:rsidR="00F63C0C" w:rsidRDefault="00F63C0C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1284AC" w14:textId="77777777" w:rsidR="00F63C0C" w:rsidRDefault="00F63C0C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113-F37</w:t>
                </w:r>
              </w:p>
            </w:tc>
          </w:tr>
          <w:tr w:rsidR="00F63C0C" w14:paraId="53E36EE6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F07EF2" w14:textId="77777777" w:rsidR="00F63C0C" w:rsidRDefault="00F63C0C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42DB4A" w14:textId="77777777" w:rsidR="00F63C0C" w:rsidRDefault="00F63C0C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4</w:t>
                </w:r>
              </w:p>
            </w:tc>
          </w:tr>
          <w:tr w:rsidR="00F63C0C" w14:paraId="399921A3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225AF3" w14:textId="77777777" w:rsidR="00F63C0C" w:rsidRDefault="00F63C0C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07FD9C" w14:textId="77777777" w:rsidR="00F63C0C" w:rsidRDefault="00F63C0C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2019-12-12</w:t>
                </w:r>
              </w:p>
            </w:tc>
          </w:tr>
          <w:tr w:rsidR="00F63C0C" w14:paraId="306E7017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AC4D7F" w14:textId="77777777" w:rsidR="00F63C0C" w:rsidRDefault="00F63C0C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5CE76" w14:textId="180039E4" w:rsidR="00F63C0C" w:rsidRDefault="00F63C0C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205E26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de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NUMPAGES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205E26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7CEF96D" w14:textId="77777777" w:rsidR="00F63C0C" w:rsidRDefault="00F63C0C">
          <w:pPr>
            <w:tabs>
              <w:tab w:val="left" w:pos="3450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0AAA2C2E" w14:textId="77777777" w:rsidR="00F63C0C" w:rsidRDefault="00F63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BEA"/>
    <w:multiLevelType w:val="multilevel"/>
    <w:tmpl w:val="774C1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1F2733"/>
    <w:multiLevelType w:val="multilevel"/>
    <w:tmpl w:val="0F62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DE0"/>
    <w:multiLevelType w:val="multilevel"/>
    <w:tmpl w:val="B61E3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82331E"/>
    <w:multiLevelType w:val="multilevel"/>
    <w:tmpl w:val="9BB8485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0"/>
    <w:rsid w:val="00062A76"/>
    <w:rsid w:val="001923C0"/>
    <w:rsid w:val="001D4DEA"/>
    <w:rsid w:val="00205E26"/>
    <w:rsid w:val="002503C8"/>
    <w:rsid w:val="00252B30"/>
    <w:rsid w:val="002D06CD"/>
    <w:rsid w:val="0037222F"/>
    <w:rsid w:val="003A2FDB"/>
    <w:rsid w:val="004D1D2D"/>
    <w:rsid w:val="00500916"/>
    <w:rsid w:val="005876B6"/>
    <w:rsid w:val="005977D2"/>
    <w:rsid w:val="005C37F6"/>
    <w:rsid w:val="005F5E0D"/>
    <w:rsid w:val="00663873"/>
    <w:rsid w:val="008006FE"/>
    <w:rsid w:val="00831321"/>
    <w:rsid w:val="00931101"/>
    <w:rsid w:val="009E1626"/>
    <w:rsid w:val="009F0A7E"/>
    <w:rsid w:val="00A31683"/>
    <w:rsid w:val="00A659EB"/>
    <w:rsid w:val="00AC751A"/>
    <w:rsid w:val="00BF1D63"/>
    <w:rsid w:val="00CB685D"/>
    <w:rsid w:val="00F05029"/>
    <w:rsid w:val="00F431BB"/>
    <w:rsid w:val="00F63C0C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13DB"/>
  <w15:docId w15:val="{A9B5CF83-24DF-405B-A3C5-2F9C44D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adjustRightInd w:val="0"/>
      <w:spacing w:line="360" w:lineRule="atLeast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99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gN9hPsWlPdG15KOafjgfE0eFw==">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IMPULZAME</cp:lastModifiedBy>
  <cp:revision>8</cp:revision>
  <dcterms:created xsi:type="dcterms:W3CDTF">2020-04-15T17:09:00Z</dcterms:created>
  <dcterms:modified xsi:type="dcterms:W3CDTF">2020-04-27T22:40:00Z</dcterms:modified>
</cp:coreProperties>
</file>