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24E2" w14:textId="77777777" w:rsidR="00E8012E" w:rsidRPr="009B5542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="Calibri" w:hAnsi="Calibri" w:cs="Arial"/>
          <w:b/>
          <w:sz w:val="20"/>
          <w:szCs w:val="20"/>
        </w:rPr>
      </w:pPr>
      <w:r w:rsidRPr="009B5542">
        <w:rPr>
          <w:rFonts w:ascii="Calibri" w:hAnsi="Calibri" w:cs="Arial"/>
          <w:b/>
          <w:sz w:val="20"/>
          <w:szCs w:val="20"/>
        </w:rPr>
        <w:t>Información General</w:t>
      </w:r>
    </w:p>
    <w:p w14:paraId="6CEAB157" w14:textId="77777777" w:rsidR="00E8012E" w:rsidRPr="009B5542" w:rsidRDefault="00E8012E" w:rsidP="00FC44D7">
      <w:pPr>
        <w:spacing w:line="0" w:lineRule="atLeast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9B5542" w14:paraId="2BF51FC1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02A23C23" w14:textId="77777777" w:rsidR="00E8012E" w:rsidRPr="009B5542" w:rsidRDefault="00E8012E" w:rsidP="0041438F">
            <w:pPr>
              <w:spacing w:line="0" w:lineRule="atLeast"/>
              <w:jc w:val="center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24E9C2FD" w14:textId="77777777" w:rsidR="00E8012E" w:rsidRPr="009B5542" w:rsidRDefault="00E8012E" w:rsidP="0041438F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36EA2733" w14:textId="77777777" w:rsidR="00E8012E" w:rsidRPr="009B5542" w:rsidRDefault="00E8012E" w:rsidP="0041438F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4FEE9E5A" w14:textId="77777777" w:rsidR="00E8012E" w:rsidRPr="009B5542" w:rsidRDefault="00E8012E" w:rsidP="0041438F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103DBFD6" w14:textId="77777777" w:rsidR="00E8012E" w:rsidRPr="009B5542" w:rsidRDefault="00E8012E" w:rsidP="0041438F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E8012E" w:rsidRPr="009B5542" w14:paraId="5860A442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75CFECA0" w14:textId="5C05F9B5" w:rsidR="00E8012E" w:rsidRPr="009B5542" w:rsidRDefault="00E8012E" w:rsidP="00D241CD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noProof/>
                <w:sz w:val="20"/>
                <w:szCs w:val="20"/>
                <w:lang w:val="es-CO"/>
              </w:rPr>
              <w:t>CGT0202</w:t>
            </w:r>
            <w:r w:rsidRPr="009B5542">
              <w:rPr>
                <w:rFonts w:ascii="Calibri" w:hAnsi="Calibri" w:cs="Arial"/>
                <w:b/>
                <w:sz w:val="20"/>
                <w:szCs w:val="20"/>
                <w:lang w:val="es-CO"/>
              </w:rPr>
              <w:t>-</w:t>
            </w:r>
            <w:r w:rsidR="00B410F6">
              <w:rPr>
                <w:rFonts w:ascii="Calibri" w:hAnsi="Calibri" w:cs="Arial"/>
                <w:b/>
                <w:sz w:val="20"/>
                <w:szCs w:val="20"/>
                <w:lang w:val="es-CO"/>
              </w:rPr>
              <w:t>2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44B5BB33" w14:textId="7FAE3F05" w:rsidR="00E8012E" w:rsidRPr="009B5542" w:rsidRDefault="00183EFD" w:rsidP="00B90D01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CO"/>
              </w:rPr>
              <w:t>2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0ADB5DC9" w14:textId="77777777" w:rsidR="00E8012E" w:rsidRPr="009B5542" w:rsidRDefault="00E8012E" w:rsidP="00C539A1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1CA99BB9" w14:textId="77777777" w:rsidR="00E8012E" w:rsidRPr="009B5542" w:rsidRDefault="00E8012E" w:rsidP="00B90D01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CO"/>
              </w:rPr>
              <w:t>2/1/2020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31C7C86C" w14:textId="0FD69E1A" w:rsidR="00E8012E" w:rsidRPr="009B5542" w:rsidRDefault="00183EFD" w:rsidP="00B90D01">
            <w:pPr>
              <w:spacing w:line="0" w:lineRule="atLeast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  <w:lang w:val="es-CO"/>
              </w:rPr>
              <w:t>05/10/2022</w:t>
            </w:r>
          </w:p>
        </w:tc>
      </w:tr>
      <w:tr w:rsidR="00E8012E" w:rsidRPr="009B5542" w14:paraId="6F9EE07C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0E8A6DB1" w14:textId="77777777" w:rsidR="00E8012E" w:rsidRPr="009B5542" w:rsidRDefault="00E8012E" w:rsidP="00D4291B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sz w:val="20"/>
                <w:szCs w:val="20"/>
                <w:lang w:val="es-CO"/>
              </w:rPr>
              <w:t>Nombre:</w:t>
            </w:r>
            <w:r w:rsidRPr="009B5542">
              <w:rPr>
                <w:rFonts w:ascii="Calibri" w:hAnsi="Calibri" w:cs="Arial"/>
                <w:sz w:val="20"/>
                <w:szCs w:val="20"/>
                <w:lang w:val="es-CO"/>
              </w:rPr>
              <w:t xml:space="preserve"> </w:t>
            </w:r>
            <w:r w:rsidRPr="009B5542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 xml:space="preserve">No de Servicios de Extensión </w:t>
            </w:r>
            <w:r w:rsidR="00D4291B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ofrecido</w:t>
            </w:r>
            <w:r w:rsidR="0068166D" w:rsidRPr="009B5542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s</w:t>
            </w:r>
            <w:r w:rsidR="003067D9" w:rsidRPr="009B5542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9B5542" w14:paraId="34F3A830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3D16F64C" w14:textId="77777777" w:rsidR="00E8012E" w:rsidRPr="009B5542" w:rsidRDefault="00E8012E" w:rsidP="00494540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sz w:val="20"/>
                <w:szCs w:val="20"/>
                <w:lang w:val="es-CO"/>
              </w:rPr>
              <w:t>Descripción:</w:t>
            </w:r>
            <w:r w:rsidRPr="009B5542">
              <w:rPr>
                <w:rFonts w:ascii="Calibri" w:hAnsi="Calibri" w:cs="Arial"/>
                <w:sz w:val="20"/>
                <w:szCs w:val="20"/>
                <w:lang w:val="es-CO"/>
              </w:rPr>
              <w:t xml:space="preserve"> </w:t>
            </w:r>
            <w:r w:rsidR="0068166D" w:rsidRPr="009B5542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Servicios de consultoría o asesoría, interventoría, asistencias técnicas, evaluaciones prestados a entidades externas + Cantidad de Servicios prestados por Proyectos institucionales de Extensión (JBUTP, CRIE, UNIVIRTUAL, PLANETARIO, OBSERVATORIO, ETC) + Cantidad de servicios de laboratorios prestados</w:t>
            </w:r>
          </w:p>
        </w:tc>
      </w:tr>
      <w:tr w:rsidR="00E8012E" w:rsidRPr="009B5542" w14:paraId="376CD295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02880678" w14:textId="77777777" w:rsidR="00E8012E" w:rsidRPr="009B5542" w:rsidRDefault="00E8012E" w:rsidP="00D241CD">
            <w:pPr>
              <w:spacing w:line="0" w:lineRule="atLeast"/>
              <w:rPr>
                <w:rFonts w:ascii="Calibri" w:hAnsi="Calibri" w:cs="Arial"/>
                <w:bCs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sz w:val="20"/>
                <w:szCs w:val="20"/>
                <w:lang w:val="es-CO"/>
              </w:rPr>
              <w:t>Pilar de gestión:</w:t>
            </w:r>
            <w:r w:rsidRPr="009B5542">
              <w:rPr>
                <w:rFonts w:ascii="Calibri" w:hAnsi="Calibri" w:cs="Arial"/>
                <w:sz w:val="20"/>
                <w:szCs w:val="20"/>
                <w:lang w:val="es-CO"/>
              </w:rPr>
              <w:t xml:space="preserve"> </w:t>
            </w:r>
            <w:r w:rsidRPr="009B5542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Creación, Gestión y Transferencia del conocimiento</w:t>
            </w:r>
            <w:r w:rsidR="00E15C69" w:rsidRPr="009B5542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9B5542" w14:paraId="5EF66FA9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64D75F51" w14:textId="77777777" w:rsidR="00E8012E" w:rsidRPr="009B5542" w:rsidRDefault="00E8012E" w:rsidP="00E15C69">
            <w:pPr>
              <w:spacing w:line="0" w:lineRule="atLeast"/>
              <w:rPr>
                <w:rFonts w:ascii="Calibri" w:hAnsi="Calibri" w:cs="Arial"/>
                <w:noProof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</w:p>
          <w:p w14:paraId="35709851" w14:textId="77777777" w:rsidR="00E15C69" w:rsidRPr="009B5542" w:rsidRDefault="00E15C69" w:rsidP="00E15C69">
            <w:pPr>
              <w:spacing w:line="0" w:lineRule="atLeast"/>
              <w:rPr>
                <w:rFonts w:ascii="Calibri" w:hAnsi="Calibri" w:cs="Arial"/>
                <w:noProof/>
                <w:sz w:val="20"/>
                <w:szCs w:val="20"/>
                <w:lang w:val="es-CO"/>
              </w:rPr>
            </w:pPr>
          </w:p>
          <w:p w14:paraId="3B9038DD" w14:textId="77777777" w:rsidR="00E15C69" w:rsidRPr="009B5542" w:rsidRDefault="00E15C69" w:rsidP="00E15C69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sz w:val="20"/>
                <w:szCs w:val="20"/>
                <w:lang w:val="es-CO"/>
              </w:rPr>
              <w:t xml:space="preserve">Consolidar la oferta de servicios de extensión con impacto a nivel regional, nacional e internacional a través de la </w:t>
            </w:r>
            <w:proofErr w:type="gramStart"/>
            <w:r w:rsidRPr="009B5542">
              <w:rPr>
                <w:rFonts w:ascii="Calibri" w:hAnsi="Calibri" w:cs="Arial"/>
                <w:sz w:val="20"/>
                <w:szCs w:val="20"/>
                <w:lang w:val="es-CO"/>
              </w:rPr>
              <w:t>promoción  de</w:t>
            </w:r>
            <w:proofErr w:type="gramEnd"/>
            <w:r w:rsidRPr="009B5542">
              <w:rPr>
                <w:rFonts w:ascii="Calibri" w:hAnsi="Calibri" w:cs="Arial"/>
                <w:sz w:val="20"/>
                <w:szCs w:val="20"/>
                <w:lang w:val="es-CO"/>
              </w:rPr>
              <w:t xml:space="preserve"> estos servicios que permitan aumentar la comercialización y transferencia de las capacidades institucionales.</w:t>
            </w:r>
          </w:p>
          <w:p w14:paraId="26E23D2B" w14:textId="77777777" w:rsidR="00E15C69" w:rsidRPr="009B5542" w:rsidRDefault="00E15C69" w:rsidP="00E15C69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</w:p>
          <w:p w14:paraId="50516E04" w14:textId="77777777" w:rsidR="00E15C69" w:rsidRPr="009B5542" w:rsidRDefault="00E15C69" w:rsidP="00E15C69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sz w:val="20"/>
                <w:szCs w:val="20"/>
                <w:lang w:val="es-CO"/>
              </w:rPr>
              <w:t xml:space="preserve">Contribuir al desarrollo regional mediante el aprovechamiento y la transformación de bienes </w:t>
            </w:r>
            <w:proofErr w:type="gramStart"/>
            <w:r w:rsidRPr="009B5542">
              <w:rPr>
                <w:rFonts w:ascii="Calibri" w:hAnsi="Calibri" w:cs="Arial"/>
                <w:sz w:val="20"/>
                <w:szCs w:val="20"/>
                <w:lang w:val="es-CO"/>
              </w:rPr>
              <w:t>y  servicios</w:t>
            </w:r>
            <w:proofErr w:type="gramEnd"/>
            <w:r w:rsidRPr="009B5542">
              <w:rPr>
                <w:rFonts w:ascii="Calibri" w:hAnsi="Calibri" w:cs="Arial"/>
                <w:sz w:val="20"/>
                <w:szCs w:val="20"/>
                <w:lang w:val="es-CO"/>
              </w:rPr>
              <w:t xml:space="preserve">,  mediante la incidencia en políticas públicas, programas, proyectos y acciones, que sean pertinentes a las capacidades académicas e investigativas de la universidad.  </w:t>
            </w:r>
          </w:p>
        </w:tc>
      </w:tr>
      <w:tr w:rsidR="00E8012E" w:rsidRPr="009B5542" w14:paraId="5D6668ED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2F2688ED" w14:textId="77777777" w:rsidR="00E8012E" w:rsidRPr="009B5542" w:rsidRDefault="00E8012E" w:rsidP="00084BF7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9B5542" w14:paraId="6B917796" w14:textId="77777777" w:rsidTr="009B5542">
              <w:trPr>
                <w:trHeight w:val="198"/>
                <w:jc w:val="center"/>
              </w:trPr>
              <w:tc>
                <w:tcPr>
                  <w:tcW w:w="1194" w:type="dxa"/>
                </w:tcPr>
                <w:p w14:paraId="745FC077" w14:textId="77777777" w:rsidR="00E8012E" w:rsidRPr="009B5542" w:rsidRDefault="00E8012E" w:rsidP="00AC700E">
                  <w:pPr>
                    <w:spacing w:line="0" w:lineRule="atLeast"/>
                    <w:jc w:val="center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9B5542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1867834E" w14:textId="77777777" w:rsidR="00E8012E" w:rsidRPr="009B5542" w:rsidRDefault="00E8012E" w:rsidP="004C2605">
                  <w:pPr>
                    <w:spacing w:line="0" w:lineRule="atLeast"/>
                    <w:jc w:val="center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5624F45E" w14:textId="77777777" w:rsidR="00E8012E" w:rsidRPr="009B5542" w:rsidRDefault="00E8012E" w:rsidP="00AC700E">
                  <w:pPr>
                    <w:spacing w:line="0" w:lineRule="atLeast"/>
                    <w:jc w:val="center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9B5542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62BF9A5B" w14:textId="77777777" w:rsidR="00E8012E" w:rsidRPr="009B5542" w:rsidRDefault="00E8012E" w:rsidP="004C2605">
                  <w:pPr>
                    <w:spacing w:line="0" w:lineRule="atLeast"/>
                    <w:jc w:val="center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9B5542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46A5B03A" w14:textId="77777777" w:rsidR="00E8012E" w:rsidRPr="009B5542" w:rsidRDefault="00E8012E" w:rsidP="00084BF7">
            <w:pPr>
              <w:spacing w:line="0" w:lineRule="atLeast"/>
              <w:rPr>
                <w:rFonts w:ascii="Calibri" w:hAnsi="Calibri" w:cs="Arial"/>
                <w:bCs/>
                <w:sz w:val="20"/>
                <w:szCs w:val="20"/>
                <w:lang w:val="es-CO"/>
              </w:rPr>
            </w:pPr>
          </w:p>
        </w:tc>
      </w:tr>
      <w:tr w:rsidR="00E8012E" w:rsidRPr="009B5542" w14:paraId="32DCCD0F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3CD42D5B" w14:textId="77777777" w:rsidR="00E8012E" w:rsidRPr="009B5542" w:rsidRDefault="00E8012E" w:rsidP="00453FBC">
            <w:pPr>
              <w:spacing w:line="0" w:lineRule="atLeast"/>
              <w:rPr>
                <w:rFonts w:ascii="Calibri" w:hAnsi="Calibri" w:cs="Arial"/>
                <w:bCs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sz w:val="20"/>
                <w:szCs w:val="20"/>
                <w:lang w:val="es-CO"/>
              </w:rPr>
              <w:t xml:space="preserve">Proceso del Sistema Integral de Gestión: </w:t>
            </w:r>
            <w:r w:rsidR="00E15C69" w:rsidRPr="009B5542">
              <w:rPr>
                <w:rFonts w:ascii="Calibri" w:hAnsi="Calibri" w:cs="Arial"/>
                <w:color w:val="000000" w:themeColor="text1"/>
                <w:sz w:val="20"/>
                <w:szCs w:val="20"/>
                <w:lang w:val="es-CO"/>
              </w:rPr>
              <w:t>Extensión y proyección social.</w:t>
            </w:r>
          </w:p>
        </w:tc>
      </w:tr>
      <w:tr w:rsidR="00E8012E" w:rsidRPr="009B5542" w14:paraId="0A140C0E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5BB3797C" w14:textId="77777777" w:rsidR="00E15C69" w:rsidRPr="009B5542" w:rsidRDefault="00E15C69" w:rsidP="00E15C69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0F487D5D" w14:textId="77777777" w:rsidR="00E15C69" w:rsidRPr="009B5542" w:rsidRDefault="00E15C69" w:rsidP="00E15C69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</w:p>
          <w:p w14:paraId="6AFE212A" w14:textId="77777777" w:rsidR="00E15C69" w:rsidRPr="009B5542" w:rsidRDefault="00E15C69" w:rsidP="00E15C69">
            <w:pPr>
              <w:spacing w:line="0" w:lineRule="atLeast"/>
              <w:rPr>
                <w:rFonts w:ascii="Calibri" w:hAnsi="Calibri" w:cs="Arial"/>
                <w:bCs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Cs/>
                <w:sz w:val="20"/>
                <w:szCs w:val="20"/>
                <w:lang w:val="es-CO"/>
              </w:rPr>
              <w:t>FACTOR 7: PERTINENCIA E IMPACTO SOCIAL</w:t>
            </w:r>
          </w:p>
          <w:p w14:paraId="74F42DE3" w14:textId="77777777" w:rsidR="00E8012E" w:rsidRDefault="00E15C69" w:rsidP="00E15C69">
            <w:pPr>
              <w:spacing w:line="0" w:lineRule="atLeast"/>
              <w:rPr>
                <w:rFonts w:ascii="Calibri" w:hAnsi="Calibri" w:cs="Arial"/>
                <w:bCs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Cs/>
                <w:sz w:val="20"/>
                <w:szCs w:val="20"/>
                <w:lang w:val="es-CO"/>
              </w:rPr>
              <w:t>Característica 19: Institución y Entorno.</w:t>
            </w:r>
          </w:p>
          <w:p w14:paraId="25A78D63" w14:textId="77777777" w:rsidR="006327F9" w:rsidRPr="006327F9" w:rsidRDefault="006327F9" w:rsidP="00E15C69">
            <w:pPr>
              <w:spacing w:line="0" w:lineRule="atLeast"/>
              <w:rPr>
                <w:rFonts w:ascii="Calibri" w:hAnsi="Calibri" w:cs="Arial"/>
                <w:bCs/>
                <w:caps/>
                <w:sz w:val="20"/>
                <w:szCs w:val="20"/>
                <w:lang w:val="es-CO"/>
              </w:rPr>
            </w:pPr>
          </w:p>
          <w:p w14:paraId="5691537A" w14:textId="2305840C" w:rsidR="006327F9" w:rsidRPr="006327F9" w:rsidRDefault="006327F9" w:rsidP="00E15C69">
            <w:pPr>
              <w:spacing w:line="0" w:lineRule="atLeast"/>
              <w:rPr>
                <w:rFonts w:ascii="Calibri" w:hAnsi="Calibri" w:cs="Arial"/>
                <w:bCs/>
                <w:caps/>
                <w:sz w:val="20"/>
                <w:szCs w:val="20"/>
                <w:lang w:val="es-CO"/>
              </w:rPr>
            </w:pPr>
            <w:r w:rsidRPr="006327F9">
              <w:rPr>
                <w:rFonts w:ascii="Calibri" w:hAnsi="Calibri" w:cs="Arial"/>
                <w:caps/>
                <w:sz w:val="20"/>
                <w:szCs w:val="20"/>
                <w:lang w:val="es-CO"/>
              </w:rPr>
              <w:t>Factor 4 de procesos académicos.</w:t>
            </w:r>
          </w:p>
          <w:p w14:paraId="324B33EE" w14:textId="27E7DE51" w:rsidR="006327F9" w:rsidRPr="009B5542" w:rsidRDefault="006327F9" w:rsidP="006327F9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6327F9">
              <w:rPr>
                <w:rFonts w:ascii="Calibri" w:hAnsi="Calibri" w:cs="Arial"/>
                <w:sz w:val="20"/>
                <w:szCs w:val="20"/>
                <w:lang w:val="es-CO"/>
              </w:rPr>
              <w:t>Característica 13. Pertinencia académica y relevancia social.</w:t>
            </w:r>
          </w:p>
        </w:tc>
      </w:tr>
      <w:tr w:rsidR="00E8012E" w:rsidRPr="009B5542" w14:paraId="64A1314C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3E1F195A" w14:textId="77777777" w:rsidR="00E8012E" w:rsidRPr="009B5542" w:rsidRDefault="00E8012E" w:rsidP="00FC44D7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sz w:val="20"/>
                <w:szCs w:val="20"/>
                <w:lang w:val="es-CO"/>
              </w:rPr>
              <w:t xml:space="preserve">Periodicidad de medición: </w:t>
            </w:r>
          </w:p>
          <w:p w14:paraId="4A1C683D" w14:textId="77777777" w:rsidR="00E8012E" w:rsidRPr="009B5542" w:rsidRDefault="00E8012E" w:rsidP="00FC44D7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9B5542" w14:paraId="708BD7C9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3ED7BE22" w14:textId="77777777" w:rsidR="00E8012E" w:rsidRPr="009B5542" w:rsidRDefault="00E8012E" w:rsidP="00AC700E">
                  <w:pPr>
                    <w:spacing w:line="0" w:lineRule="atLeast"/>
                    <w:jc w:val="right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9B5542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75A5ED40" w14:textId="77777777" w:rsidR="00E8012E" w:rsidRPr="009B5542" w:rsidRDefault="00E15C69" w:rsidP="00AC700E">
                  <w:pPr>
                    <w:spacing w:line="0" w:lineRule="atLeast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9B5542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14:paraId="798B945A" w14:textId="77777777" w:rsidR="00E8012E" w:rsidRPr="009B5542" w:rsidRDefault="00E8012E" w:rsidP="00AC700E">
                  <w:pPr>
                    <w:spacing w:line="0" w:lineRule="atLeast"/>
                    <w:jc w:val="center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9B5542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7AC7344E" w14:textId="77777777" w:rsidR="00E8012E" w:rsidRPr="009B5542" w:rsidRDefault="00E8012E" w:rsidP="00AC700E">
                  <w:pPr>
                    <w:spacing w:line="0" w:lineRule="atLeast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472E9F07" w14:textId="77777777" w:rsidR="00E8012E" w:rsidRPr="009B5542" w:rsidRDefault="00E8012E" w:rsidP="00AC700E">
                  <w:pPr>
                    <w:spacing w:line="0" w:lineRule="atLeast"/>
                    <w:jc w:val="right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  <w:r w:rsidRPr="009B5542"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6297B1C6" w14:textId="77777777" w:rsidR="00E8012E" w:rsidRPr="009B5542" w:rsidRDefault="00E8012E" w:rsidP="00AC700E">
                  <w:pPr>
                    <w:spacing w:line="0" w:lineRule="atLeast"/>
                    <w:rPr>
                      <w:rFonts w:ascii="Calibri" w:hAnsi="Calibr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3FE23893" w14:textId="77777777" w:rsidR="00E8012E" w:rsidRPr="009B5542" w:rsidRDefault="00E8012E" w:rsidP="00FC44D7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</w:p>
        </w:tc>
      </w:tr>
      <w:tr w:rsidR="00E8012E" w:rsidRPr="009B5542" w14:paraId="21C76C25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16ED1EE8" w14:textId="054C4B83" w:rsidR="00E8012E" w:rsidRPr="009B5542" w:rsidRDefault="00E8012E" w:rsidP="00E15C69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s-CO"/>
              </w:rPr>
              <w:t>Fuentes de datos:</w:t>
            </w:r>
            <w:r w:rsidRPr="009B5542">
              <w:rPr>
                <w:rFonts w:ascii="Calibri" w:hAnsi="Calibri" w:cs="Arial"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="00AC2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_tradnl" w:eastAsia="es-ES_tradnl"/>
              </w:rPr>
              <w:t>Vicerrectoría de Investigaciones</w:t>
            </w:r>
            <w:r w:rsidR="00AC2497" w:rsidRPr="001273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_tradnl" w:eastAsia="es-ES_tradnl"/>
              </w:rPr>
              <w:t xml:space="preserve"> Innovación y Extensión - Aplicativo de </w:t>
            </w:r>
            <w:proofErr w:type="spellStart"/>
            <w:r w:rsidR="00AC2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_tradnl" w:eastAsia="es-ES_tradnl"/>
              </w:rPr>
              <w:t>de</w:t>
            </w:r>
            <w:proofErr w:type="spellEnd"/>
            <w:r w:rsidR="00AC2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ES_tradnl" w:eastAsia="es-ES_tradnl"/>
              </w:rPr>
              <w:t xml:space="preserve"> Extensión universitaria.</w:t>
            </w:r>
          </w:p>
        </w:tc>
      </w:tr>
      <w:tr w:rsidR="00E8012E" w:rsidRPr="009B5542" w14:paraId="429FB168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7A8C9451" w14:textId="77777777" w:rsidR="00E8012E" w:rsidRPr="009B5542" w:rsidRDefault="00E8012E" w:rsidP="00E15C69">
            <w:pPr>
              <w:spacing w:line="0" w:lineRule="atLeast"/>
              <w:rPr>
                <w:rFonts w:ascii="Calibri" w:hAnsi="Calibri" w:cs="Arial"/>
                <w:noProof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sz w:val="20"/>
                <w:szCs w:val="20"/>
                <w:lang w:val="es-CO"/>
              </w:rPr>
              <w:lastRenderedPageBreak/>
              <w:t xml:space="preserve">Responsable del cálculo: </w:t>
            </w:r>
          </w:p>
          <w:p w14:paraId="2CB54EE0" w14:textId="77777777" w:rsidR="00E15C69" w:rsidRPr="009B5542" w:rsidRDefault="00E15C69" w:rsidP="00E15C69">
            <w:pPr>
              <w:spacing w:line="0" w:lineRule="atLeast"/>
              <w:rPr>
                <w:rFonts w:ascii="Calibri" w:hAnsi="Calibri" w:cs="Arial"/>
                <w:b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Vicerrectoría de Investigaciones, Innovación y Extensión</w:t>
            </w:r>
          </w:p>
        </w:tc>
      </w:tr>
      <w:tr w:rsidR="00E8012E" w:rsidRPr="009B5542" w14:paraId="7B41F388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0365A7F2" w14:textId="77777777" w:rsidR="00E15C69" w:rsidRPr="009B5542" w:rsidRDefault="00E8012E" w:rsidP="00E15C69">
            <w:pPr>
              <w:spacing w:line="0" w:lineRule="atLeast"/>
              <w:rPr>
                <w:rFonts w:ascii="Calibri" w:hAnsi="Calibri" w:cs="Arial"/>
                <w:noProof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b/>
                <w:sz w:val="20"/>
                <w:szCs w:val="20"/>
                <w:lang w:val="es-CO"/>
              </w:rPr>
              <w:t xml:space="preserve">Responsable de Gestión: </w:t>
            </w:r>
          </w:p>
          <w:p w14:paraId="3F4CAAD1" w14:textId="77777777" w:rsidR="00E15C69" w:rsidRPr="009B5542" w:rsidRDefault="00E15C69" w:rsidP="00E15C69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Vicerrectoría de Investigaciones, Innovación y Extensión</w:t>
            </w:r>
          </w:p>
        </w:tc>
      </w:tr>
    </w:tbl>
    <w:p w14:paraId="2C289FEB" w14:textId="77777777" w:rsidR="00E8012E" w:rsidRPr="009B5542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Calibri" w:hAnsi="Calibri" w:cs="Arial"/>
          <w:b/>
          <w:sz w:val="20"/>
          <w:szCs w:val="20"/>
        </w:rPr>
      </w:pPr>
    </w:p>
    <w:p w14:paraId="2D8BC96C" w14:textId="77777777" w:rsidR="00E8012E" w:rsidRPr="009B5542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="Calibri" w:hAnsi="Calibri" w:cs="Arial"/>
          <w:b/>
          <w:sz w:val="20"/>
          <w:szCs w:val="20"/>
        </w:rPr>
      </w:pPr>
      <w:r w:rsidRPr="009B5542">
        <w:rPr>
          <w:rFonts w:ascii="Calibri" w:hAnsi="Calibri" w:cs="Arial"/>
          <w:b/>
          <w:sz w:val="20"/>
          <w:szCs w:val="20"/>
        </w:rPr>
        <w:t>Glosario</w:t>
      </w:r>
    </w:p>
    <w:p w14:paraId="66BAFFE9" w14:textId="77777777" w:rsidR="00E8012E" w:rsidRPr="009B5542" w:rsidRDefault="00E8012E" w:rsidP="00FC44D7">
      <w:pPr>
        <w:spacing w:line="0" w:lineRule="atLeast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9B5542" w14:paraId="63BAB7FF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2EF87905" w14:textId="37211334" w:rsidR="009B5542" w:rsidRPr="009B5542" w:rsidRDefault="009B5542" w:rsidP="009B5542">
            <w:pPr>
              <w:pStyle w:val="parrafos"/>
              <w:spacing w:before="0" w:beforeAutospacing="0" w:after="0" w:afterAutospacing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9B5542">
              <w:rPr>
                <w:rFonts w:ascii="Calibri" w:hAnsi="Calibri"/>
                <w:b/>
                <w:color w:val="auto"/>
                <w:sz w:val="20"/>
                <w:szCs w:val="20"/>
              </w:rPr>
              <w:t>SERVICIOS ACADÉMICOS DE EXTENSIÓN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: </w:t>
            </w:r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 xml:space="preserve">Son actividades orientadas a responder demandas y necesidades del sector externo. Esta actividad </w:t>
            </w:r>
            <w:r w:rsidR="00183EFD">
              <w:rPr>
                <w:rFonts w:ascii="Calibri" w:hAnsi="Calibri"/>
                <w:color w:val="auto"/>
                <w:sz w:val="20"/>
                <w:szCs w:val="20"/>
              </w:rPr>
              <w:t>es realizada por</w:t>
            </w:r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>Ia</w:t>
            </w:r>
            <w:proofErr w:type="spellEnd"/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 xml:space="preserve"> Universidad en cumplimiento de un convenio o contrato suscrito con otra persona, natural o jurídica; el objetivo básico es la realización de tareas definidas por la contraparte, generalmente diferentes a las que son propias de </w:t>
            </w:r>
            <w:proofErr w:type="spellStart"/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>Ia</w:t>
            </w:r>
            <w:proofErr w:type="spellEnd"/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 xml:space="preserve"> academia. </w:t>
            </w:r>
          </w:p>
          <w:p w14:paraId="0D477376" w14:textId="77777777" w:rsidR="009B5542" w:rsidRPr="009B5542" w:rsidRDefault="009B5542" w:rsidP="009B5542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092523A7" w14:textId="77777777" w:rsidR="009B5542" w:rsidRPr="009B5542" w:rsidRDefault="009B5542" w:rsidP="009B5542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>Dentro de las cuales encontramos los siguientes:</w:t>
            </w:r>
          </w:p>
          <w:p w14:paraId="70D57077" w14:textId="77777777" w:rsidR="009B5542" w:rsidRPr="009B5542" w:rsidRDefault="009B5542" w:rsidP="009B5542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14:paraId="47488B47" w14:textId="77777777" w:rsidR="009B5542" w:rsidRPr="009B5542" w:rsidRDefault="009B5542" w:rsidP="009B5542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9B5542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Asesorías y Consultoría: </w:t>
            </w:r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>Son conceptos especializados que se emiten como respuesta a solicitudes formuladas sobre asuntos específicos, y que no implican una transferencia significativa de tecnología, puede suponer investigación o diseño, generación de nuevo conocimiento y/o desarrollo tecnológico, son acciones orientadas a resolver demandas y necesidades de la comunidad, a nivel técnico, económico o social, con el fin de dar las soluciones más adecuadas, soportada en el conocimiento que tiene la facultad o el personal sobre la temática.</w:t>
            </w:r>
          </w:p>
          <w:p w14:paraId="4513FAFC" w14:textId="77777777" w:rsidR="009B5542" w:rsidRPr="009B5542" w:rsidRDefault="009B5542" w:rsidP="009B5542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9B5542">
              <w:rPr>
                <w:rFonts w:ascii="Calibri" w:hAnsi="Calibri"/>
                <w:b/>
                <w:color w:val="auto"/>
                <w:sz w:val="20"/>
                <w:szCs w:val="20"/>
              </w:rPr>
              <w:t>Asistencia Técnica:</w:t>
            </w:r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 xml:space="preserve"> Es el servicio que la Universidad presta a diferentes instituciones, empresas o entidades, para la solución de problemas puntuales o coyunturales. Generalmente implica el uso de instrumentos, laboratorios, desarrollos operativos, montajes o puesta en marcha de procesos.</w:t>
            </w:r>
          </w:p>
          <w:p w14:paraId="2A90675F" w14:textId="77777777" w:rsidR="009B5542" w:rsidRPr="009B5542" w:rsidRDefault="009B5542" w:rsidP="009B5542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9B5542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Interventoría: </w:t>
            </w:r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>Comprende la verificación técnica, jurídica, administrativa y financiera de que el desarrollo o la ejecución de un proyecto se lleve a cabo de acuerdo con las especificaciones, planos y normas. Tal vigilancia se adelanta en nombre de la entidad que dispone la ejecución del proyecto, se refiere al control y vigilancia que realiza la Universidad sobre la ejecución de un proyecto.</w:t>
            </w:r>
          </w:p>
          <w:p w14:paraId="00DA687B" w14:textId="77777777" w:rsidR="009B5542" w:rsidRPr="009B5542" w:rsidRDefault="009B5542" w:rsidP="009B5542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9B5542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Veeduría: </w:t>
            </w:r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>Es una forma de interventoría que se efectúa con fines sociales comúnmente para defender los intereses de la comunidad general en el desarrollo de proyectos de impacto público.</w:t>
            </w:r>
          </w:p>
          <w:p w14:paraId="55E6D64D" w14:textId="77777777" w:rsidR="009B5542" w:rsidRPr="009B5542" w:rsidRDefault="009B5542" w:rsidP="009B5542">
            <w:pPr>
              <w:pStyle w:val="parrafos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</w:rPr>
            </w:pPr>
            <w:r w:rsidRPr="009B5542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Evaluaciones y Conceptos: </w:t>
            </w:r>
            <w:r w:rsidRPr="009B5542">
              <w:rPr>
                <w:rFonts w:ascii="Calibri" w:hAnsi="Calibri"/>
                <w:color w:val="auto"/>
                <w:sz w:val="20"/>
                <w:szCs w:val="20"/>
              </w:rPr>
              <w:t>Son actividades encaminadas a evaluar, discutir, analizar o conceptuar sobre una temática, programa o proyecto, partiendo de la experticia y conocimientos derivados de los procesos de la docencia, la investigación y la extensión en la Universidad.</w:t>
            </w:r>
          </w:p>
          <w:p w14:paraId="13B83AD8" w14:textId="77777777" w:rsidR="009B5542" w:rsidRPr="009B5542" w:rsidRDefault="009B5542" w:rsidP="009B5542">
            <w:pPr>
              <w:pStyle w:val="parrafos"/>
              <w:spacing w:before="0" w:beforeAutospacing="0" w:after="0" w:afterAutospacing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1DB61A82" w14:textId="77777777" w:rsidR="009B5542" w:rsidRPr="009B5542" w:rsidRDefault="009B5542" w:rsidP="009B5542">
            <w:pPr>
              <w:pStyle w:val="parrafos"/>
              <w:spacing w:before="0" w:beforeAutospacing="0" w:after="0" w:afterAutospacing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9B5542">
              <w:rPr>
                <w:rFonts w:ascii="Calibri" w:hAnsi="Calibri"/>
                <w:b/>
                <w:color w:val="auto"/>
                <w:sz w:val="20"/>
                <w:szCs w:val="20"/>
              </w:rPr>
              <w:t>SERVICIOS DE LABORATORIO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Y ORGANISMOS CERTIFICADORES: </w:t>
            </w:r>
            <w:r w:rsidRPr="009B5542">
              <w:rPr>
                <w:rFonts w:ascii="Calibri" w:hAnsi="Calibri"/>
                <w:color w:val="auto"/>
                <w:sz w:val="20"/>
                <w:szCs w:val="20"/>
                <w:lang w:val="es-CO"/>
              </w:rPr>
              <w:t>Los laboratorios son unidades que buscan atender necesidades permanentes del medio, estructuradas y equipadas con los instrumentos, las técnicas y la capacidad instalada necesaria para desarrollar múltiples potencialidades de formación, investigación y extensión en diferentes campos de las ciencias.</w:t>
            </w:r>
          </w:p>
          <w:p w14:paraId="6E239CE1" w14:textId="77777777" w:rsidR="009B5542" w:rsidRPr="009B5542" w:rsidRDefault="009B5542" w:rsidP="009B5542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  <w:lang w:val="es-CO"/>
              </w:rPr>
            </w:pPr>
          </w:p>
          <w:p w14:paraId="674651A8" w14:textId="77777777" w:rsidR="009B5542" w:rsidRPr="009B5542" w:rsidRDefault="009B5542" w:rsidP="009B5542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/>
                <w:color w:val="auto"/>
                <w:sz w:val="20"/>
                <w:szCs w:val="20"/>
                <w:lang w:val="es-CO"/>
              </w:rPr>
              <w:t>La Universidad Tecnológica de Pereira oferta servicios de laboratorio en las diferentes áreas académicas con fines de investigación, prácticas académicas y de extensión, esto implica la realización de ensayos, interpretación y modelación de datos y procesos, diseños operativos, mantenimiento de equipos, entre otros.</w:t>
            </w:r>
          </w:p>
          <w:p w14:paraId="0FB785DB" w14:textId="77777777" w:rsidR="009B5542" w:rsidRPr="009B5542" w:rsidRDefault="009B5542" w:rsidP="009B5542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  <w:lang w:val="es-CO"/>
              </w:rPr>
            </w:pPr>
          </w:p>
          <w:p w14:paraId="0E96E4A6" w14:textId="77777777" w:rsidR="009B5542" w:rsidRPr="009B5542" w:rsidRDefault="009B5542" w:rsidP="009B5542">
            <w:pPr>
              <w:pStyle w:val="parrafos"/>
              <w:spacing w:before="0" w:beforeAutospacing="0" w:after="0" w:afterAutospacing="0"/>
              <w:rPr>
                <w:rFonts w:ascii="Calibri" w:hAnsi="Calibri"/>
                <w:color w:val="auto"/>
                <w:sz w:val="20"/>
                <w:szCs w:val="20"/>
                <w:lang w:val="es-CO"/>
              </w:rPr>
            </w:pPr>
            <w:r w:rsidRPr="009B5542">
              <w:rPr>
                <w:rFonts w:ascii="Calibri" w:hAnsi="Calibri"/>
                <w:color w:val="auto"/>
                <w:sz w:val="20"/>
                <w:szCs w:val="20"/>
                <w:lang w:val="es-CO"/>
              </w:rPr>
              <w:t>Los organismos certificadores son unidades acreditadas por organismos externos para certificar competencias de personas o entidades con base en estándares definidos nacional o internacionalmente durante un período determinado.</w:t>
            </w:r>
          </w:p>
          <w:p w14:paraId="4DCE6FB9" w14:textId="77777777" w:rsidR="00D4291B" w:rsidRDefault="00D4291B" w:rsidP="00D4291B">
            <w:pPr>
              <w:pStyle w:val="parrafos"/>
              <w:spacing w:before="0" w:beforeAutospacing="0" w:after="0" w:afterAutospacing="0"/>
              <w:rPr>
                <w:rStyle w:val="fontstyle01"/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03A0E7A0" w14:textId="77777777" w:rsidR="009B5542" w:rsidRPr="00D4291B" w:rsidRDefault="00D4291B" w:rsidP="009B5542">
            <w:pPr>
              <w:pStyle w:val="parrafos"/>
              <w:spacing w:before="0" w:beforeAutospacing="0" w:after="0" w:afterAutospacing="0"/>
              <w:rPr>
                <w:rStyle w:val="fontstyle01"/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Style w:val="fontstyle01"/>
                <w:rFonts w:ascii="Calibri" w:hAnsi="Calibri"/>
                <w:b/>
                <w:color w:val="auto"/>
                <w:sz w:val="20"/>
                <w:szCs w:val="20"/>
              </w:rPr>
              <w:t xml:space="preserve">OTROS SERVICIOS DE EXTENSIÓN: </w:t>
            </w:r>
            <w:r w:rsidR="009B5542" w:rsidRPr="009B5542">
              <w:rPr>
                <w:rStyle w:val="fontstyle01"/>
                <w:rFonts w:ascii="Calibri" w:hAnsi="Calibri"/>
                <w:color w:val="auto"/>
                <w:sz w:val="20"/>
                <w:szCs w:val="20"/>
              </w:rPr>
              <w:t>Son las ofertas de otros servicios de extensión que se puedan realizar en la Universidad, enmarcándose dentro del alcance de las dependencias, aprovechamiento de la capacidad instalada y lo definido en el direccionamiento estratégico y la misión institucional.</w:t>
            </w:r>
          </w:p>
          <w:p w14:paraId="4EE28951" w14:textId="77777777" w:rsidR="00E8012E" w:rsidRPr="009B5542" w:rsidRDefault="00E8012E" w:rsidP="009B5542">
            <w:pPr>
              <w:spacing w:line="0" w:lineRule="atLeas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D31AE19" w14:textId="77777777"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45F09D3E" w14:textId="77777777"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3ACD3B26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27"/>
      </w:tblGrid>
      <w:tr w:rsidR="00E8012E" w:rsidRPr="00504025" w14:paraId="56F1D0F7" w14:textId="77777777" w:rsidTr="00A8648A">
        <w:trPr>
          <w:trHeight w:val="397"/>
        </w:trPr>
        <w:tc>
          <w:tcPr>
            <w:tcW w:w="8927" w:type="dxa"/>
            <w:vAlign w:val="center"/>
          </w:tcPr>
          <w:p w14:paraId="6E6302A9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6769EFC6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260B6AB8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66206BCC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04D46E65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14:paraId="649BC0C7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463F72F3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14:paraId="0B29BA42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5ADB319E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1F09D309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3362008A" w14:textId="77777777" w:rsidTr="00A8648A">
        <w:trPr>
          <w:trHeight w:val="1412"/>
        </w:trPr>
        <w:tc>
          <w:tcPr>
            <w:tcW w:w="8927" w:type="dxa"/>
            <w:vAlign w:val="center"/>
          </w:tcPr>
          <w:p w14:paraId="15EA85A0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61150232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7E022568" w14:textId="77777777"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No de Servicios de Extensión ofrecidos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Sumatoria de Servicios de consultoría o asesoría, interventoría, asistencias técnicas, evaluaciones prestados a entidades externas + Servicios de proyectos i</w:t>
            </w:r>
            <w:r w:rsidR="00E15C69">
              <w:rPr>
                <w:rFonts w:asciiTheme="minorHAnsi" w:hAnsiTheme="minorHAnsi" w:cs="Arial"/>
                <w:noProof/>
                <w:sz w:val="20"/>
                <w:szCs w:val="20"/>
              </w:rPr>
              <w:t>nstitucionales de Extensión + Se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rvicios de laboratorio prestados.</w:t>
            </w:r>
          </w:p>
        </w:tc>
      </w:tr>
      <w:tr w:rsidR="00E8012E" w:rsidRPr="00504025" w14:paraId="50E3B6F9" w14:textId="77777777" w:rsidTr="00A8648A">
        <w:trPr>
          <w:trHeight w:val="397"/>
        </w:trPr>
        <w:tc>
          <w:tcPr>
            <w:tcW w:w="8927" w:type="dxa"/>
            <w:vAlign w:val="center"/>
          </w:tcPr>
          <w:p w14:paraId="51BB8E6A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05488A9E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23536202" w14:textId="101D2CD1" w:rsidR="006327F9" w:rsidRPr="00D47949" w:rsidRDefault="006327F9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6327F9">
              <w:rPr>
                <w:rFonts w:asciiTheme="minorHAnsi" w:hAnsiTheme="minorHAnsi" w:cs="Arial"/>
                <w:sz w:val="20"/>
                <w:szCs w:val="20"/>
                <w:lang w:val="es-CO"/>
              </w:rPr>
              <w:t>La información reportada corresponde a la registrada en el aplicativo de extensión universitaria y a la suministrada por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laboratorios, </w:t>
            </w:r>
            <w:r w:rsidRPr="006327F9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dependencias y facultades.</w:t>
            </w:r>
          </w:p>
        </w:tc>
      </w:tr>
      <w:tr w:rsidR="00E8012E" w:rsidRPr="00504025" w14:paraId="6D1D2D4E" w14:textId="77777777" w:rsidTr="00A8648A">
        <w:trPr>
          <w:trHeight w:val="397"/>
        </w:trPr>
        <w:tc>
          <w:tcPr>
            <w:tcW w:w="8927" w:type="dxa"/>
            <w:vAlign w:val="center"/>
          </w:tcPr>
          <w:p w14:paraId="4AEF5CE7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43D078AC" w14:textId="77777777" w:rsidR="00CD393B" w:rsidRDefault="00CD393B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p w14:paraId="2FB232EE" w14:textId="64112CEB" w:rsidR="00CD393B" w:rsidRDefault="00CD393B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SERVICIOS DE CONSULT</w:t>
            </w:r>
            <w:r w:rsidR="001E3A7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ORIAS, ASESORIAS, ASISTENCIAS TÉ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CNICAS, INTERVENTORIAS, EVALUACIONES, VEEDURÍAS.</w:t>
            </w:r>
          </w:p>
          <w:p w14:paraId="6EF32CD8" w14:textId="77777777" w:rsidR="00E15C69" w:rsidRPr="006147DE" w:rsidRDefault="00E15C69" w:rsidP="00E15C69">
            <w:pPr>
              <w:spacing w:line="0" w:lineRule="atLeast"/>
              <w:rPr>
                <w:rFonts w:ascii="Calibri" w:hAnsi="Calibr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305"/>
              <w:gridCol w:w="923"/>
              <w:gridCol w:w="925"/>
              <w:gridCol w:w="699"/>
              <w:gridCol w:w="700"/>
              <w:gridCol w:w="1267"/>
              <w:gridCol w:w="1116"/>
              <w:gridCol w:w="579"/>
              <w:gridCol w:w="1187"/>
            </w:tblGrid>
            <w:tr w:rsidR="00FE29F6" w:rsidRPr="006147DE" w14:paraId="79D65DC7" w14:textId="77777777" w:rsidTr="0029103F">
              <w:trPr>
                <w:trHeight w:val="533"/>
              </w:trPr>
              <w:tc>
                <w:tcPr>
                  <w:tcW w:w="750" w:type="pct"/>
                  <w:shd w:val="clear" w:color="auto" w:fill="548DD4" w:themeFill="text2" w:themeFillTint="99"/>
                  <w:vAlign w:val="center"/>
                  <w:hideMark/>
                </w:tcPr>
                <w:p w14:paraId="020C4339" w14:textId="1DDE59DE" w:rsidR="00FE29F6" w:rsidRPr="006147DE" w:rsidRDefault="00FE29F6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Facultad  o Dependencia</w:t>
                  </w:r>
                </w:p>
              </w:tc>
              <w:tc>
                <w:tcPr>
                  <w:tcW w:w="531" w:type="pct"/>
                  <w:shd w:val="clear" w:color="auto" w:fill="4F81BD" w:themeFill="accent1"/>
                </w:tcPr>
                <w:p w14:paraId="2BCBA0B0" w14:textId="48CEF918" w:rsidR="00FE29F6" w:rsidRPr="006147DE" w:rsidRDefault="00FE29F6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ID</w:t>
                  </w:r>
                </w:p>
              </w:tc>
              <w:tc>
                <w:tcPr>
                  <w:tcW w:w="532" w:type="pct"/>
                  <w:shd w:val="clear" w:color="auto" w:fill="548DD4" w:themeFill="text2" w:themeFillTint="99"/>
                  <w:vAlign w:val="center"/>
                  <w:hideMark/>
                </w:tcPr>
                <w:p w14:paraId="2B7B92C9" w14:textId="51184994" w:rsidR="00FE29F6" w:rsidRPr="006147DE" w:rsidRDefault="00FE29F6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Nombre</w:t>
                  </w:r>
                </w:p>
              </w:tc>
              <w:tc>
                <w:tcPr>
                  <w:tcW w:w="402" w:type="pct"/>
                  <w:shd w:val="clear" w:color="auto" w:fill="548DD4" w:themeFill="text2" w:themeFillTint="99"/>
                  <w:vAlign w:val="center"/>
                </w:tcPr>
                <w:p w14:paraId="3EBB01E3" w14:textId="77777777" w:rsidR="00FE29F6" w:rsidRPr="006147DE" w:rsidRDefault="00FE29F6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Fecha Inicio</w:t>
                  </w:r>
                </w:p>
              </w:tc>
              <w:tc>
                <w:tcPr>
                  <w:tcW w:w="402" w:type="pct"/>
                  <w:shd w:val="clear" w:color="auto" w:fill="548DD4" w:themeFill="text2" w:themeFillTint="99"/>
                  <w:vAlign w:val="center"/>
                </w:tcPr>
                <w:p w14:paraId="27443C48" w14:textId="77777777" w:rsidR="00FE29F6" w:rsidRPr="006147DE" w:rsidRDefault="00FE29F6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Fecha Final</w:t>
                  </w:r>
                </w:p>
              </w:tc>
              <w:tc>
                <w:tcPr>
                  <w:tcW w:w="728" w:type="pct"/>
                  <w:shd w:val="clear" w:color="auto" w:fill="548DD4" w:themeFill="text2" w:themeFillTint="99"/>
                  <w:vAlign w:val="center"/>
                  <w:hideMark/>
                </w:tcPr>
                <w:p w14:paraId="7FC94F53" w14:textId="77777777" w:rsidR="00FE29F6" w:rsidRPr="006147DE" w:rsidRDefault="00FE29F6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Responsable</w:t>
                  </w:r>
                </w:p>
              </w:tc>
              <w:tc>
                <w:tcPr>
                  <w:tcW w:w="641" w:type="pct"/>
                  <w:shd w:val="clear" w:color="auto" w:fill="548DD4" w:themeFill="text2" w:themeFillTint="99"/>
                  <w:vAlign w:val="center"/>
                  <w:hideMark/>
                </w:tcPr>
                <w:p w14:paraId="68F513B1" w14:textId="77777777" w:rsidR="00FE29F6" w:rsidRPr="006147DE" w:rsidRDefault="00FE29F6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Modalidad</w:t>
                  </w:r>
                </w:p>
              </w:tc>
              <w:tc>
                <w:tcPr>
                  <w:tcW w:w="333" w:type="pct"/>
                  <w:shd w:val="clear" w:color="auto" w:fill="548DD4" w:themeFill="text2" w:themeFillTint="99"/>
                  <w:vAlign w:val="center"/>
                  <w:hideMark/>
                </w:tcPr>
                <w:p w14:paraId="1D0166E9" w14:textId="77777777" w:rsidR="00FE29F6" w:rsidRPr="006147DE" w:rsidRDefault="00FE29F6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Tipo</w:t>
                  </w:r>
                </w:p>
              </w:tc>
              <w:tc>
                <w:tcPr>
                  <w:tcW w:w="682" w:type="pct"/>
                  <w:shd w:val="clear" w:color="auto" w:fill="548DD4" w:themeFill="text2" w:themeFillTint="99"/>
                  <w:vAlign w:val="center"/>
                  <w:hideMark/>
                </w:tcPr>
                <w:p w14:paraId="59D5CAEA" w14:textId="77777777" w:rsidR="00FE29F6" w:rsidRPr="006147DE" w:rsidRDefault="00FE29F6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Población Beneficiada</w:t>
                  </w:r>
                </w:p>
              </w:tc>
            </w:tr>
            <w:tr w:rsidR="00FE29F6" w:rsidRPr="006147DE" w14:paraId="52803626" w14:textId="77777777" w:rsidTr="00FE29F6">
              <w:trPr>
                <w:trHeight w:val="212"/>
              </w:trPr>
              <w:tc>
                <w:tcPr>
                  <w:tcW w:w="750" w:type="pct"/>
                </w:tcPr>
                <w:p w14:paraId="2FD89547" w14:textId="77777777" w:rsidR="00FE29F6" w:rsidRPr="006147DE" w:rsidRDefault="00FE29F6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531" w:type="pct"/>
                </w:tcPr>
                <w:p w14:paraId="5FD03C45" w14:textId="77777777" w:rsidR="00FE29F6" w:rsidRPr="006147DE" w:rsidRDefault="00FE29F6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532" w:type="pct"/>
                </w:tcPr>
                <w:p w14:paraId="22E3938B" w14:textId="3DE04552" w:rsidR="00FE29F6" w:rsidRPr="006147DE" w:rsidRDefault="00FE29F6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402" w:type="pct"/>
                </w:tcPr>
                <w:p w14:paraId="0FA011AB" w14:textId="77777777" w:rsidR="00FE29F6" w:rsidRPr="006147DE" w:rsidRDefault="00FE29F6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402" w:type="pct"/>
                </w:tcPr>
                <w:p w14:paraId="0AD27C41" w14:textId="77777777" w:rsidR="00FE29F6" w:rsidRPr="006147DE" w:rsidRDefault="00FE29F6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728" w:type="pct"/>
                </w:tcPr>
                <w:p w14:paraId="47F586C1" w14:textId="77777777" w:rsidR="00FE29F6" w:rsidRPr="006147DE" w:rsidRDefault="00FE29F6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41" w:type="pct"/>
                </w:tcPr>
                <w:p w14:paraId="313F7C58" w14:textId="77777777" w:rsidR="00FE29F6" w:rsidRPr="006147DE" w:rsidRDefault="00FE29F6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333" w:type="pct"/>
                </w:tcPr>
                <w:p w14:paraId="6B921AD3" w14:textId="77777777" w:rsidR="00FE29F6" w:rsidRPr="006147DE" w:rsidRDefault="00FE29F6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82" w:type="pct"/>
                </w:tcPr>
                <w:p w14:paraId="5F1C0F34" w14:textId="77777777" w:rsidR="00FE29F6" w:rsidRPr="006147DE" w:rsidRDefault="00FE29F6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</w:tbl>
          <w:p w14:paraId="262BF4B9" w14:textId="77777777" w:rsidR="00A8648A" w:rsidRDefault="00A8648A" w:rsidP="00A8648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</w:pPr>
          </w:p>
          <w:p w14:paraId="73AF76C6" w14:textId="547A4F9C" w:rsidR="00A8648A" w:rsidRDefault="00CD393B" w:rsidP="00A8648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PROYECTOS INSTITUCIONALES DE EXTENSION</w:t>
            </w:r>
          </w:p>
          <w:p w14:paraId="2D6C7E72" w14:textId="77777777" w:rsidR="00A8648A" w:rsidRDefault="00A8648A" w:rsidP="00A8648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</w:pPr>
          </w:p>
          <w:tbl>
            <w:tblPr>
              <w:tblW w:w="8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1447"/>
              <w:gridCol w:w="1493"/>
              <w:gridCol w:w="1460"/>
              <w:gridCol w:w="1486"/>
              <w:gridCol w:w="1505"/>
            </w:tblGrid>
            <w:tr w:rsidR="00A8648A" w:rsidRPr="00321FCC" w14:paraId="52FF6058" w14:textId="77777777" w:rsidTr="00183EFD">
              <w:trPr>
                <w:trHeight w:val="591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  <w:hideMark/>
                </w:tcPr>
                <w:p w14:paraId="363BA046" w14:textId="7D6FC473" w:rsidR="00A8648A" w:rsidRPr="00321FCC" w:rsidRDefault="00A8648A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Facultad</w:t>
                  </w:r>
                  <w:r w:rsidR="00CD393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 xml:space="preserve"> o Dependencia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  <w:hideMark/>
                </w:tcPr>
                <w:p w14:paraId="28807480" w14:textId="6CE3E25C" w:rsidR="00A8648A" w:rsidRPr="00321FCC" w:rsidRDefault="00A8648A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 xml:space="preserve">Nombre del </w:t>
                  </w:r>
                  <w:r w:rsidR="00CD393B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Proyecto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  <w:hideMark/>
                </w:tcPr>
                <w:p w14:paraId="63020886" w14:textId="77777777" w:rsidR="00A8648A" w:rsidRPr="00321FCC" w:rsidRDefault="00A8648A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Tipo de servicio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  <w:hideMark/>
                </w:tcPr>
                <w:p w14:paraId="600DD518" w14:textId="4B14D5E2" w:rsidR="00A8648A" w:rsidRPr="00321FCC" w:rsidRDefault="00183EFD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FE29F6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Cantidad de ítem facturados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  <w:hideMark/>
                </w:tcPr>
                <w:p w14:paraId="0DB4E073" w14:textId="77777777" w:rsidR="00A8648A" w:rsidRPr="00321FCC" w:rsidRDefault="00A8648A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Nombre del contratante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  <w:hideMark/>
                </w:tcPr>
                <w:p w14:paraId="6F135060" w14:textId="77777777" w:rsidR="00A8648A" w:rsidRPr="00321FCC" w:rsidRDefault="00A8648A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Tipo de contratante</w:t>
                  </w:r>
                </w:p>
              </w:tc>
            </w:tr>
            <w:tr w:rsidR="00CD393B" w:rsidRPr="00321FCC" w14:paraId="672D1E82" w14:textId="77777777" w:rsidTr="00CD393B">
              <w:trPr>
                <w:trHeight w:val="128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0A2570" w14:textId="77777777" w:rsidR="00CD393B" w:rsidRPr="00321FCC" w:rsidRDefault="00CD393B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4B1182" w14:textId="77777777" w:rsidR="00CD393B" w:rsidRPr="00321FCC" w:rsidRDefault="00CD393B" w:rsidP="00CD393B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EB5736" w14:textId="77777777" w:rsidR="00CD393B" w:rsidRPr="00321FCC" w:rsidRDefault="00CD393B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7D61D2" w14:textId="77777777" w:rsidR="00CD393B" w:rsidRPr="00321FCC" w:rsidRDefault="00CD393B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1E9FC4" w14:textId="77777777" w:rsidR="00CD393B" w:rsidRPr="00321FCC" w:rsidRDefault="00CD393B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E3D9F3" w14:textId="77777777" w:rsidR="00CD393B" w:rsidRPr="00321FCC" w:rsidRDefault="00CD393B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</w:tbl>
          <w:p w14:paraId="7F5825CF" w14:textId="77777777" w:rsidR="00A8648A" w:rsidRDefault="00A8648A" w:rsidP="00A8648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</w:pPr>
          </w:p>
          <w:p w14:paraId="278722C9" w14:textId="77777777" w:rsidR="00A8648A" w:rsidRDefault="00A8648A" w:rsidP="00A8648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</w:pPr>
            <w:r w:rsidRPr="00DB273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SERVICIOS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 xml:space="preserve"> DE LABORATORIO.</w:t>
            </w:r>
          </w:p>
          <w:p w14:paraId="580EBD10" w14:textId="77777777" w:rsidR="00A8648A" w:rsidRDefault="00A8648A" w:rsidP="00A8648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</w:pPr>
          </w:p>
          <w:tbl>
            <w:tblPr>
              <w:tblW w:w="8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0"/>
              <w:gridCol w:w="1500"/>
              <w:gridCol w:w="1560"/>
              <w:gridCol w:w="1500"/>
              <w:gridCol w:w="1520"/>
              <w:gridCol w:w="1540"/>
            </w:tblGrid>
            <w:tr w:rsidR="00A8648A" w:rsidRPr="00321FCC" w14:paraId="46C8F356" w14:textId="77777777" w:rsidTr="00183EFD">
              <w:trPr>
                <w:trHeight w:val="771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  <w:hideMark/>
                </w:tcPr>
                <w:p w14:paraId="4877EA00" w14:textId="77777777" w:rsidR="00A8648A" w:rsidRPr="00321FCC" w:rsidRDefault="00A8648A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Facultad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  <w:hideMark/>
                </w:tcPr>
                <w:p w14:paraId="3B58DE03" w14:textId="77777777" w:rsidR="00A8648A" w:rsidRPr="00321FCC" w:rsidRDefault="00A8648A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Nombre del Laboratorio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  <w:hideMark/>
                </w:tcPr>
                <w:p w14:paraId="5B49F507" w14:textId="77777777" w:rsidR="00A8648A" w:rsidRPr="00321FCC" w:rsidRDefault="00A8648A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Tipo de servicio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  <w:hideMark/>
                </w:tcPr>
                <w:p w14:paraId="3F49E283" w14:textId="25F3C294" w:rsidR="00A8648A" w:rsidRPr="0012719C" w:rsidRDefault="00A8648A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highlight w:val="yellow"/>
                      <w:lang w:val="es-CO" w:eastAsia="es-CO"/>
                    </w:rPr>
                  </w:pPr>
                  <w:r w:rsidRPr="00FE29F6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 xml:space="preserve">Cantidad de </w:t>
                  </w:r>
                  <w:r w:rsidR="00183EFD" w:rsidRPr="00FE29F6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ítem facturados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  <w:hideMark/>
                </w:tcPr>
                <w:p w14:paraId="108394AF" w14:textId="77777777" w:rsidR="00A8648A" w:rsidRPr="00321FCC" w:rsidRDefault="00A8648A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Nombre del contratante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vAlign w:val="center"/>
                  <w:hideMark/>
                </w:tcPr>
                <w:p w14:paraId="22EBAFEE" w14:textId="77777777" w:rsidR="00A8648A" w:rsidRPr="00321FCC" w:rsidRDefault="00A8648A" w:rsidP="00183EFD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321FCC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Tipo de contratante</w:t>
                  </w:r>
                </w:p>
              </w:tc>
            </w:tr>
            <w:tr w:rsidR="00CD393B" w:rsidRPr="00321FCC" w14:paraId="2FAC1CE1" w14:textId="77777777" w:rsidTr="00CD393B">
              <w:trPr>
                <w:trHeight w:val="156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CC2155" w14:textId="77777777" w:rsidR="00CD393B" w:rsidRPr="00321FCC" w:rsidRDefault="00CD393B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2781BD" w14:textId="77777777" w:rsidR="00CD393B" w:rsidRPr="00321FCC" w:rsidRDefault="00CD393B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A8EA8F" w14:textId="77777777" w:rsidR="00CD393B" w:rsidRPr="00321FCC" w:rsidRDefault="00CD393B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3B1A95" w14:textId="77777777" w:rsidR="00CD393B" w:rsidRPr="00321FCC" w:rsidRDefault="00CD393B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77AD87" w14:textId="77777777" w:rsidR="00CD393B" w:rsidRPr="00321FCC" w:rsidRDefault="00CD393B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49075B" w14:textId="77777777" w:rsidR="00CD393B" w:rsidRPr="00321FCC" w:rsidRDefault="00CD393B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</w:tbl>
          <w:p w14:paraId="1BAA3E1A" w14:textId="77777777" w:rsidR="00A8648A" w:rsidRPr="00504025" w:rsidRDefault="00A8648A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14:paraId="7B5FCFE2" w14:textId="77777777" w:rsidTr="00A8648A">
        <w:trPr>
          <w:trHeight w:val="397"/>
        </w:trPr>
        <w:tc>
          <w:tcPr>
            <w:tcW w:w="8927" w:type="dxa"/>
            <w:vAlign w:val="center"/>
          </w:tcPr>
          <w:p w14:paraId="135FFC94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64697B53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5833" w:type="dxa"/>
              <w:jc w:val="center"/>
              <w:tblLook w:val="04A0" w:firstRow="1" w:lastRow="0" w:firstColumn="1" w:lastColumn="0" w:noHBand="0" w:noVBand="1"/>
            </w:tblPr>
            <w:tblGrid>
              <w:gridCol w:w="4370"/>
              <w:gridCol w:w="1463"/>
            </w:tblGrid>
            <w:tr w:rsidR="00E15C69" w:rsidRPr="006147DE" w14:paraId="07B9B3EF" w14:textId="77777777" w:rsidTr="00E15C69">
              <w:trPr>
                <w:trHeight w:val="300"/>
                <w:jc w:val="center"/>
              </w:trPr>
              <w:tc>
                <w:tcPr>
                  <w:tcW w:w="4370" w:type="dxa"/>
                  <w:shd w:val="clear" w:color="auto" w:fill="548DD4" w:themeFill="text2" w:themeFillTint="99"/>
                  <w:noWrap/>
                  <w:hideMark/>
                </w:tcPr>
                <w:p w14:paraId="3DAD1CE2" w14:textId="77777777" w:rsidR="00E15C69" w:rsidRPr="006147DE" w:rsidRDefault="00E15C69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CARACTERÍSTICA</w:t>
                  </w:r>
                </w:p>
              </w:tc>
              <w:tc>
                <w:tcPr>
                  <w:tcW w:w="1463" w:type="dxa"/>
                  <w:shd w:val="clear" w:color="auto" w:fill="548DD4" w:themeFill="text2" w:themeFillTint="99"/>
                  <w:noWrap/>
                  <w:hideMark/>
                </w:tcPr>
                <w:p w14:paraId="3539DC00" w14:textId="77777777" w:rsidR="00E15C69" w:rsidRPr="006147DE" w:rsidRDefault="00E15C69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CANTIDAD</w:t>
                  </w:r>
                </w:p>
              </w:tc>
            </w:tr>
            <w:tr w:rsidR="00E15C69" w:rsidRPr="006147DE" w14:paraId="2F54307D" w14:textId="77777777" w:rsidTr="00E15C69">
              <w:trPr>
                <w:trHeight w:val="300"/>
                <w:jc w:val="center"/>
              </w:trPr>
              <w:tc>
                <w:tcPr>
                  <w:tcW w:w="4370" w:type="dxa"/>
                  <w:noWrap/>
                  <w:hideMark/>
                </w:tcPr>
                <w:p w14:paraId="7A3899AF" w14:textId="77777777" w:rsidR="00E15C69" w:rsidRPr="006147DE" w:rsidRDefault="00E15C69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Servicios de Consultoría o asesoría, Interventoría, asistencia técnica, evaluaciones.</w:t>
                  </w:r>
                </w:p>
              </w:tc>
              <w:tc>
                <w:tcPr>
                  <w:tcW w:w="1463" w:type="dxa"/>
                  <w:noWrap/>
                  <w:hideMark/>
                </w:tcPr>
                <w:p w14:paraId="686CC1D0" w14:textId="77777777" w:rsidR="00E15C69" w:rsidRPr="006147DE" w:rsidRDefault="00E15C69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  <w:tr w:rsidR="00E15C69" w:rsidRPr="006147DE" w14:paraId="18A245BC" w14:textId="77777777" w:rsidTr="00E15C69">
              <w:trPr>
                <w:trHeight w:val="300"/>
                <w:jc w:val="center"/>
              </w:trPr>
              <w:tc>
                <w:tcPr>
                  <w:tcW w:w="4370" w:type="dxa"/>
                  <w:noWrap/>
                  <w:hideMark/>
                </w:tcPr>
                <w:p w14:paraId="4BD502C7" w14:textId="77777777" w:rsidR="00E15C69" w:rsidRPr="006147DE" w:rsidRDefault="00E15C69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Servicios de proyectos i</w:t>
                  </w: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nstitucionales de Extensión</w:t>
                  </w:r>
                </w:p>
              </w:tc>
              <w:tc>
                <w:tcPr>
                  <w:tcW w:w="1463" w:type="dxa"/>
                  <w:noWrap/>
                  <w:hideMark/>
                </w:tcPr>
                <w:p w14:paraId="45D85E31" w14:textId="77777777" w:rsidR="00E15C69" w:rsidRPr="006147DE" w:rsidRDefault="00E15C69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  <w:tr w:rsidR="00E15C69" w:rsidRPr="006147DE" w14:paraId="7DBE3157" w14:textId="77777777" w:rsidTr="00E15C69">
              <w:trPr>
                <w:trHeight w:val="300"/>
                <w:jc w:val="center"/>
              </w:trPr>
              <w:tc>
                <w:tcPr>
                  <w:tcW w:w="4370" w:type="dxa"/>
                  <w:noWrap/>
                  <w:hideMark/>
                </w:tcPr>
                <w:p w14:paraId="2459FF29" w14:textId="77777777" w:rsidR="00E15C69" w:rsidRPr="006147DE" w:rsidRDefault="00E15C69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</w:t>
                  </w: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rvicios de laboratorio prestados.</w:t>
                  </w:r>
                </w:p>
              </w:tc>
              <w:tc>
                <w:tcPr>
                  <w:tcW w:w="1463" w:type="dxa"/>
                  <w:noWrap/>
                  <w:hideMark/>
                </w:tcPr>
                <w:p w14:paraId="2B9E94C6" w14:textId="77777777" w:rsidR="00E15C69" w:rsidRPr="006147DE" w:rsidRDefault="00E15C69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  <w:tr w:rsidR="00E15C69" w:rsidRPr="006147DE" w14:paraId="4AB77258" w14:textId="77777777" w:rsidTr="00E15C69">
              <w:trPr>
                <w:trHeight w:val="300"/>
                <w:jc w:val="center"/>
              </w:trPr>
              <w:tc>
                <w:tcPr>
                  <w:tcW w:w="4370" w:type="dxa"/>
                  <w:shd w:val="clear" w:color="auto" w:fill="548DD4" w:themeFill="text2" w:themeFillTint="99"/>
                  <w:noWrap/>
                  <w:hideMark/>
                </w:tcPr>
                <w:p w14:paraId="0477C667" w14:textId="77777777" w:rsidR="00E15C69" w:rsidRPr="006147DE" w:rsidRDefault="00E15C69" w:rsidP="006B3D8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  <w:t>TOTAL</w:t>
                  </w:r>
                </w:p>
              </w:tc>
              <w:tc>
                <w:tcPr>
                  <w:tcW w:w="1463" w:type="dxa"/>
                  <w:shd w:val="clear" w:color="auto" w:fill="548DD4" w:themeFill="text2" w:themeFillTint="99"/>
                  <w:noWrap/>
                  <w:hideMark/>
                </w:tcPr>
                <w:p w14:paraId="02031133" w14:textId="77777777" w:rsidR="00E15C69" w:rsidRPr="006147DE" w:rsidRDefault="00E15C69" w:rsidP="006B3D89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6147DE">
                    <w:rPr>
                      <w:rFonts w:ascii="Calibri" w:hAnsi="Calibri"/>
                      <w:color w:val="000000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</w:tbl>
          <w:p w14:paraId="7AAA893D" w14:textId="77777777"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25B71281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7B4DAD03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DF3373C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69AEF69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20DF574D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Martha Leonor Marulanda Ángel</w:t>
      </w:r>
    </w:p>
    <w:p w14:paraId="51E938AB" w14:textId="28AC4FFF" w:rsidR="00E8012E" w:rsidRDefault="00E8012E" w:rsidP="001E3A74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14:paraId="7585A6C6" w14:textId="77777777" w:rsidR="001E3A74" w:rsidRDefault="001E3A74" w:rsidP="001E3A74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14:paraId="235C0287" w14:textId="77777777" w:rsidR="001E3A74" w:rsidRDefault="001E3A74" w:rsidP="001E3A74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14:paraId="1BD9AD9E" w14:textId="77777777" w:rsidR="001E3A74" w:rsidRDefault="001E3A74" w:rsidP="001E3A74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14:paraId="7B2FDD59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14:paraId="764B8861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4ABBE48D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3E83949F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253BE40B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05A84647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239CC1D3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4FC47FB0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40635A14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E8012E" w:rsidRPr="00CF29F3" w14:paraId="0003E181" w14:textId="77777777" w:rsidTr="00CF29F3">
        <w:trPr>
          <w:jc w:val="center"/>
        </w:trPr>
        <w:tc>
          <w:tcPr>
            <w:tcW w:w="1129" w:type="dxa"/>
            <w:vAlign w:val="center"/>
          </w:tcPr>
          <w:p w14:paraId="58E96C0E" w14:textId="77777777" w:rsidR="00E8012E" w:rsidRPr="00CF29F3" w:rsidRDefault="00E8012E" w:rsidP="004C2605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DE33C31" w14:textId="77777777" w:rsidR="00E8012E" w:rsidRPr="00CF29F3" w:rsidRDefault="00E8012E" w:rsidP="00CF29F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6188D4E1" w14:textId="77777777" w:rsidR="00E8012E" w:rsidRPr="00CF29F3" w:rsidRDefault="00E8012E" w:rsidP="004C2605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2/1/2020</w:t>
            </w:r>
          </w:p>
        </w:tc>
        <w:tc>
          <w:tcPr>
            <w:tcW w:w="4111" w:type="dxa"/>
            <w:vAlign w:val="center"/>
          </w:tcPr>
          <w:p w14:paraId="595B949A" w14:textId="77777777" w:rsidR="00E8012E" w:rsidRPr="00CF29F3" w:rsidRDefault="00E8012E" w:rsidP="0009000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2960C21F" w14:textId="77777777"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  <w:tr w:rsidR="00B410F6" w:rsidRPr="00CF29F3" w14:paraId="423D6966" w14:textId="77777777" w:rsidTr="008F3CA1">
        <w:trPr>
          <w:jc w:val="center"/>
        </w:trPr>
        <w:tc>
          <w:tcPr>
            <w:tcW w:w="1129" w:type="dxa"/>
          </w:tcPr>
          <w:p w14:paraId="3556ECEB" w14:textId="2445AE73" w:rsidR="00B410F6" w:rsidRPr="00FE5254" w:rsidRDefault="00B410F6" w:rsidP="00B410F6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2CBD201" w14:textId="27EEDA02" w:rsidR="00B410F6" w:rsidRPr="00CF29F3" w:rsidRDefault="00B410F6" w:rsidP="00B410F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Solicitud de ajuste </w:t>
            </w:r>
            <w:r w:rsidRPr="003B535B">
              <w:rPr>
                <w:rFonts w:asciiTheme="minorHAnsi" w:hAnsiTheme="minorHAnsi" w:cs="Arial"/>
                <w:sz w:val="20"/>
                <w:szCs w:val="20"/>
              </w:rPr>
              <w:t>28/03/202</w:t>
            </w:r>
          </w:p>
        </w:tc>
        <w:tc>
          <w:tcPr>
            <w:tcW w:w="1418" w:type="dxa"/>
          </w:tcPr>
          <w:p w14:paraId="40445A03" w14:textId="4A182F50" w:rsidR="00B410F6" w:rsidRPr="00FE5254" w:rsidRDefault="00B410F6" w:rsidP="00B410F6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28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/03/2023</w:t>
            </w:r>
          </w:p>
        </w:tc>
        <w:tc>
          <w:tcPr>
            <w:tcW w:w="4111" w:type="dxa"/>
          </w:tcPr>
          <w:p w14:paraId="193E0347" w14:textId="575F8A7C" w:rsidR="00B410F6" w:rsidRPr="00CF29F3" w:rsidRDefault="00B410F6" w:rsidP="00B410F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 ajusta la información soporte para facilitar su cálculo</w:t>
            </w:r>
          </w:p>
        </w:tc>
        <w:tc>
          <w:tcPr>
            <w:tcW w:w="1658" w:type="dxa"/>
          </w:tcPr>
          <w:p w14:paraId="7B107AA1" w14:textId="3C7C3BFA" w:rsidR="00B410F6" w:rsidRDefault="00B410F6" w:rsidP="00B410F6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Modificación</w:t>
            </w:r>
          </w:p>
        </w:tc>
      </w:tr>
    </w:tbl>
    <w:p w14:paraId="2FEEB4DB" w14:textId="77777777" w:rsidR="00E8012E" w:rsidRPr="00C363D4" w:rsidRDefault="00E8012E" w:rsidP="00946B10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946B10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7D70" w14:textId="77777777" w:rsidR="003B2EEC" w:rsidRDefault="003B2EEC">
      <w:r>
        <w:separator/>
      </w:r>
    </w:p>
  </w:endnote>
  <w:endnote w:type="continuationSeparator" w:id="0">
    <w:p w14:paraId="1BEC4098" w14:textId="77777777" w:rsidR="003B2EEC" w:rsidRDefault="003B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E0E4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00A6" w14:textId="77777777" w:rsidR="003B2EEC" w:rsidRDefault="003B2EEC">
      <w:r>
        <w:separator/>
      </w:r>
    </w:p>
  </w:footnote>
  <w:footnote w:type="continuationSeparator" w:id="0">
    <w:p w14:paraId="1EEAA05F" w14:textId="77777777" w:rsidR="003B2EEC" w:rsidRDefault="003B2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14:paraId="030BF7E0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053CA457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BB3C00E" wp14:editId="79DBA4D6">
                <wp:extent cx="1171185" cy="854648"/>
                <wp:effectExtent l="0" t="0" r="0" b="3175"/>
                <wp:docPr id="58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02796265" w14:textId="77777777"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05C0666E" w14:textId="77777777"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4126441C" w14:textId="77777777"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356AEC28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40FAED7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B3665E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1A464949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1F2835C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FA64F8B" w14:textId="77777777"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74C9C130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763B6E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3D2B07E" w14:textId="77777777"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1EBAC1E7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B055288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63C349A" w14:textId="707E4B02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2C1CF1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2C1CF1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7DAD791B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7D30F19C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168A7"/>
    <w:multiLevelType w:val="hybridMultilevel"/>
    <w:tmpl w:val="1622853E"/>
    <w:lvl w:ilvl="0" w:tplc="3B129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53170A"/>
    <w:multiLevelType w:val="hybridMultilevel"/>
    <w:tmpl w:val="025276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4E3A2D"/>
    <w:multiLevelType w:val="hybridMultilevel"/>
    <w:tmpl w:val="1622853E"/>
    <w:lvl w:ilvl="0" w:tplc="3B129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809484">
    <w:abstractNumId w:val="15"/>
  </w:num>
  <w:num w:numId="2" w16cid:durableId="181824213">
    <w:abstractNumId w:val="19"/>
  </w:num>
  <w:num w:numId="3" w16cid:durableId="598102075">
    <w:abstractNumId w:val="16"/>
  </w:num>
  <w:num w:numId="4" w16cid:durableId="1102644822">
    <w:abstractNumId w:val="2"/>
  </w:num>
  <w:num w:numId="5" w16cid:durableId="628049821">
    <w:abstractNumId w:val="17"/>
  </w:num>
  <w:num w:numId="6" w16cid:durableId="1829517706">
    <w:abstractNumId w:val="9"/>
  </w:num>
  <w:num w:numId="7" w16cid:durableId="194391639">
    <w:abstractNumId w:val="7"/>
  </w:num>
  <w:num w:numId="8" w16cid:durableId="1614509280">
    <w:abstractNumId w:val="10"/>
  </w:num>
  <w:num w:numId="9" w16cid:durableId="1270550736">
    <w:abstractNumId w:val="11"/>
  </w:num>
  <w:num w:numId="10" w16cid:durableId="2073842910">
    <w:abstractNumId w:val="18"/>
  </w:num>
  <w:num w:numId="11" w16cid:durableId="728115460">
    <w:abstractNumId w:val="4"/>
  </w:num>
  <w:num w:numId="12" w16cid:durableId="656303098">
    <w:abstractNumId w:val="13"/>
  </w:num>
  <w:num w:numId="13" w16cid:durableId="354118335">
    <w:abstractNumId w:val="5"/>
  </w:num>
  <w:num w:numId="14" w16cid:durableId="78866711">
    <w:abstractNumId w:val="1"/>
  </w:num>
  <w:num w:numId="15" w16cid:durableId="1751468090">
    <w:abstractNumId w:val="12"/>
  </w:num>
  <w:num w:numId="16" w16cid:durableId="795369403">
    <w:abstractNumId w:val="20"/>
  </w:num>
  <w:num w:numId="17" w16cid:durableId="509561130">
    <w:abstractNumId w:val="0"/>
  </w:num>
  <w:num w:numId="18" w16cid:durableId="1693266814">
    <w:abstractNumId w:val="6"/>
  </w:num>
  <w:num w:numId="19" w16cid:durableId="851841105">
    <w:abstractNumId w:val="8"/>
  </w:num>
  <w:num w:numId="20" w16cid:durableId="580061709">
    <w:abstractNumId w:val="3"/>
  </w:num>
  <w:num w:numId="21" w16cid:durableId="6554184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86C7B"/>
    <w:rsid w:val="0009000C"/>
    <w:rsid w:val="00090316"/>
    <w:rsid w:val="0009668C"/>
    <w:rsid w:val="00096CFF"/>
    <w:rsid w:val="000A54CF"/>
    <w:rsid w:val="000A7E1C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4A24"/>
    <w:rsid w:val="00124D81"/>
    <w:rsid w:val="0012719C"/>
    <w:rsid w:val="00136324"/>
    <w:rsid w:val="0013744F"/>
    <w:rsid w:val="00137FC8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83EFD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E3A74"/>
    <w:rsid w:val="001E485A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40CB3"/>
    <w:rsid w:val="00241535"/>
    <w:rsid w:val="00242CE9"/>
    <w:rsid w:val="002523B3"/>
    <w:rsid w:val="002525AD"/>
    <w:rsid w:val="00255EEC"/>
    <w:rsid w:val="00256B7C"/>
    <w:rsid w:val="00257274"/>
    <w:rsid w:val="002611D9"/>
    <w:rsid w:val="00263F64"/>
    <w:rsid w:val="0026498D"/>
    <w:rsid w:val="002661CC"/>
    <w:rsid w:val="00272854"/>
    <w:rsid w:val="002831C2"/>
    <w:rsid w:val="00285FF8"/>
    <w:rsid w:val="00290B90"/>
    <w:rsid w:val="0029103F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1CF1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E779E"/>
    <w:rsid w:val="002F0C71"/>
    <w:rsid w:val="002F0F56"/>
    <w:rsid w:val="002F585A"/>
    <w:rsid w:val="002F6878"/>
    <w:rsid w:val="002F798C"/>
    <w:rsid w:val="003008BA"/>
    <w:rsid w:val="003008C2"/>
    <w:rsid w:val="003067D9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741BC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B2EEC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25A79"/>
    <w:rsid w:val="00431BD8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4025"/>
    <w:rsid w:val="005042A8"/>
    <w:rsid w:val="005048B0"/>
    <w:rsid w:val="00505204"/>
    <w:rsid w:val="005105A3"/>
    <w:rsid w:val="00510729"/>
    <w:rsid w:val="00511298"/>
    <w:rsid w:val="00516803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602917"/>
    <w:rsid w:val="0060515A"/>
    <w:rsid w:val="00613DBB"/>
    <w:rsid w:val="00614A3D"/>
    <w:rsid w:val="006154A0"/>
    <w:rsid w:val="00616AE0"/>
    <w:rsid w:val="0062405D"/>
    <w:rsid w:val="006327F9"/>
    <w:rsid w:val="00632F86"/>
    <w:rsid w:val="00640501"/>
    <w:rsid w:val="00645AD7"/>
    <w:rsid w:val="0065175C"/>
    <w:rsid w:val="0066488A"/>
    <w:rsid w:val="0066508D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8166D"/>
    <w:rsid w:val="006928AC"/>
    <w:rsid w:val="00696A91"/>
    <w:rsid w:val="006A1D7D"/>
    <w:rsid w:val="006A5416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76E7E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5900"/>
    <w:rsid w:val="008664F5"/>
    <w:rsid w:val="008752B3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35D2F"/>
    <w:rsid w:val="00942926"/>
    <w:rsid w:val="00946B10"/>
    <w:rsid w:val="00947BE5"/>
    <w:rsid w:val="00953228"/>
    <w:rsid w:val="0097292D"/>
    <w:rsid w:val="009801D8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5542"/>
    <w:rsid w:val="009B62EB"/>
    <w:rsid w:val="009B7E18"/>
    <w:rsid w:val="009C17EA"/>
    <w:rsid w:val="009D28C7"/>
    <w:rsid w:val="009D3DE4"/>
    <w:rsid w:val="009F3783"/>
    <w:rsid w:val="009F46B9"/>
    <w:rsid w:val="009F5809"/>
    <w:rsid w:val="00A00D6F"/>
    <w:rsid w:val="00A019FD"/>
    <w:rsid w:val="00A03D3F"/>
    <w:rsid w:val="00A111A1"/>
    <w:rsid w:val="00A12134"/>
    <w:rsid w:val="00A1222F"/>
    <w:rsid w:val="00A2190E"/>
    <w:rsid w:val="00A2260E"/>
    <w:rsid w:val="00A22D77"/>
    <w:rsid w:val="00A2367C"/>
    <w:rsid w:val="00A260A7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5EBD"/>
    <w:rsid w:val="00A762F7"/>
    <w:rsid w:val="00A81B24"/>
    <w:rsid w:val="00A8648A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2497"/>
    <w:rsid w:val="00AC700E"/>
    <w:rsid w:val="00AD089E"/>
    <w:rsid w:val="00AD390F"/>
    <w:rsid w:val="00AE1706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0F6"/>
    <w:rsid w:val="00B41567"/>
    <w:rsid w:val="00B429BC"/>
    <w:rsid w:val="00B462F4"/>
    <w:rsid w:val="00B53B3F"/>
    <w:rsid w:val="00B667D5"/>
    <w:rsid w:val="00B66BFD"/>
    <w:rsid w:val="00B670A4"/>
    <w:rsid w:val="00B67736"/>
    <w:rsid w:val="00B72A46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393B"/>
    <w:rsid w:val="00CD44D0"/>
    <w:rsid w:val="00CE241F"/>
    <w:rsid w:val="00CE2B1B"/>
    <w:rsid w:val="00CE4D4D"/>
    <w:rsid w:val="00CE5957"/>
    <w:rsid w:val="00CE743C"/>
    <w:rsid w:val="00CF21E6"/>
    <w:rsid w:val="00CF29F3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91B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4ECC"/>
    <w:rsid w:val="00DC6280"/>
    <w:rsid w:val="00DC7631"/>
    <w:rsid w:val="00DE78CB"/>
    <w:rsid w:val="00DF078F"/>
    <w:rsid w:val="00DF099F"/>
    <w:rsid w:val="00DF1DDB"/>
    <w:rsid w:val="00DF21E6"/>
    <w:rsid w:val="00E009B7"/>
    <w:rsid w:val="00E00E13"/>
    <w:rsid w:val="00E0328C"/>
    <w:rsid w:val="00E0350E"/>
    <w:rsid w:val="00E03A82"/>
    <w:rsid w:val="00E054D3"/>
    <w:rsid w:val="00E0731F"/>
    <w:rsid w:val="00E12BDA"/>
    <w:rsid w:val="00E15C69"/>
    <w:rsid w:val="00E170AF"/>
    <w:rsid w:val="00E30539"/>
    <w:rsid w:val="00E3341B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E5B05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43A75"/>
    <w:rsid w:val="00F50800"/>
    <w:rsid w:val="00F537DA"/>
    <w:rsid w:val="00F5465E"/>
    <w:rsid w:val="00F56736"/>
    <w:rsid w:val="00F576B4"/>
    <w:rsid w:val="00F725CA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9F6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8A3EA9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paragraph" w:customStyle="1" w:styleId="parrafos">
    <w:name w:val="parrafos"/>
    <w:basedOn w:val="Normal"/>
    <w:rsid w:val="009B554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" w:hAnsi="Arial" w:cs="Arial"/>
      <w:color w:val="000000"/>
      <w:sz w:val="23"/>
      <w:szCs w:val="23"/>
    </w:rPr>
  </w:style>
  <w:style w:type="character" w:customStyle="1" w:styleId="fontstyle01">
    <w:name w:val="fontstyle01"/>
    <w:basedOn w:val="Fuentedeprrafopredeter"/>
    <w:rsid w:val="009B5542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Leo Gaviria</cp:lastModifiedBy>
  <cp:revision>7</cp:revision>
  <cp:lastPrinted>2008-11-24T15:14:00Z</cp:lastPrinted>
  <dcterms:created xsi:type="dcterms:W3CDTF">2022-10-05T15:08:00Z</dcterms:created>
  <dcterms:modified xsi:type="dcterms:W3CDTF">2023-03-29T14:36:00Z</dcterms:modified>
</cp:coreProperties>
</file>